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1F" w:rsidRPr="00C20892" w:rsidRDefault="003D451F" w:rsidP="003D451F">
      <w:pPr>
        <w:jc w:val="center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ГОСУДАРСТВЕННОЕ УПРАВЛЕНИЕ ОБРАЗОВАНИЯ ПСКОВСКОЙ ОБЛАСТИ</w:t>
      </w:r>
    </w:p>
    <w:p w:rsidR="003D451F" w:rsidRPr="00C20892" w:rsidRDefault="003D451F" w:rsidP="003D451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ГОСУДАРСТВЕННОГО БЮДЖЕТНОГО ПРОФЕССИОНАЛЬНОГО</w:t>
      </w:r>
    </w:p>
    <w:p w:rsidR="003D451F" w:rsidRPr="00C20892" w:rsidRDefault="003D451F" w:rsidP="003D451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ОБРАЗОВАТЕЛЬНОГО  УЧРЕЖДЕНИЯ  ПСКОВСКОЙ ОБЛАСТИ</w:t>
      </w:r>
    </w:p>
    <w:p w:rsidR="003D451F" w:rsidRPr="00C20892" w:rsidRDefault="003D451F" w:rsidP="003D451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«ВЕЛИКОЛУКСКИЙ ПОЛИТЕХНИЧЕСКИЙ КОЛЛЕДЖ»</w:t>
      </w:r>
    </w:p>
    <w:p w:rsidR="003D451F" w:rsidRDefault="003D451F" w:rsidP="00C208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0892" w:rsidRDefault="00C20892" w:rsidP="003D45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0892" w:rsidRPr="003D451F" w:rsidRDefault="00C20892" w:rsidP="003D45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0892" w:rsidRPr="00C20892" w:rsidRDefault="00C20892" w:rsidP="00C208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bCs/>
          <w:sz w:val="20"/>
          <w:szCs w:val="20"/>
        </w:rPr>
        <w:t>СОГЛАСОВАНО</w:t>
      </w:r>
    </w:p>
    <w:p w:rsidR="00C20892" w:rsidRPr="00C20892" w:rsidRDefault="00C20892" w:rsidP="00C208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____________________________________________</w:t>
      </w:r>
    </w:p>
    <w:p w:rsidR="00C20892" w:rsidRPr="00C20892" w:rsidRDefault="00C20892" w:rsidP="00C208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____________________________________________</w:t>
      </w:r>
    </w:p>
    <w:p w:rsidR="00C20892" w:rsidRPr="00C20892" w:rsidRDefault="00C20892" w:rsidP="00C208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Должности представителей работодателей и подписи</w:t>
      </w:r>
    </w:p>
    <w:p w:rsidR="00C20892" w:rsidRPr="00C20892" w:rsidRDefault="00C20892" w:rsidP="00C208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0892">
        <w:rPr>
          <w:rFonts w:ascii="Times New Roman" w:hAnsi="Times New Roman" w:cs="Times New Roman"/>
          <w:sz w:val="20"/>
          <w:szCs w:val="20"/>
        </w:rPr>
        <w:t>Печать предприятия от работодателей</w:t>
      </w:r>
    </w:p>
    <w:p w:rsidR="00C20892" w:rsidRPr="00C20892" w:rsidRDefault="0050004D" w:rsidP="00C20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«_______»_____________2022</w:t>
      </w:r>
      <w:r w:rsidR="00C20892" w:rsidRPr="00C20892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C20892" w:rsidRDefault="00C20892" w:rsidP="00C20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20892" w:rsidRDefault="00C20892" w:rsidP="00C20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451F" w:rsidRPr="00C20892" w:rsidRDefault="003D451F" w:rsidP="00C20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20892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3D451F" w:rsidRPr="00C20892" w:rsidRDefault="003D451F" w:rsidP="00C20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20892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3D451F" w:rsidRPr="00C20892" w:rsidRDefault="003D451F" w:rsidP="00C208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451F" w:rsidRPr="00C20892" w:rsidRDefault="003D451F" w:rsidP="00500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892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C20892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C20892">
        <w:rPr>
          <w:rFonts w:ascii="Times New Roman" w:hAnsi="Times New Roman" w:cs="Times New Roman"/>
          <w:sz w:val="24"/>
          <w:szCs w:val="24"/>
        </w:rPr>
        <w:t xml:space="preserve"> по основной образовательной программе среднего профессионального образования – </w:t>
      </w:r>
    </w:p>
    <w:p w:rsidR="003D451F" w:rsidRPr="00C20892" w:rsidRDefault="003D451F" w:rsidP="005000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892">
        <w:rPr>
          <w:rFonts w:ascii="Times New Roman" w:hAnsi="Times New Roman" w:cs="Times New Roman"/>
          <w:sz w:val="24"/>
          <w:szCs w:val="24"/>
        </w:rPr>
        <w:t>программе подготовки квалифицированных рабочих</w:t>
      </w:r>
    </w:p>
    <w:p w:rsidR="003D451F" w:rsidRPr="00C20892" w:rsidRDefault="003D451F" w:rsidP="005000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892">
        <w:rPr>
          <w:rFonts w:ascii="Times New Roman" w:hAnsi="Times New Roman" w:cs="Times New Roman"/>
          <w:sz w:val="24"/>
          <w:szCs w:val="24"/>
        </w:rPr>
        <w:t>и служащих</w:t>
      </w:r>
    </w:p>
    <w:p w:rsidR="003D451F" w:rsidRPr="00C20892" w:rsidRDefault="003D451F" w:rsidP="00500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892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Pr="00C20892">
        <w:rPr>
          <w:rFonts w:ascii="Times New Roman" w:hAnsi="Times New Roman" w:cs="Times New Roman"/>
          <w:b/>
          <w:sz w:val="24"/>
          <w:szCs w:val="24"/>
        </w:rPr>
        <w:t>38.01.02 Продавец, контролер-кассир</w:t>
      </w:r>
    </w:p>
    <w:p w:rsidR="003D451F" w:rsidRPr="00C20892" w:rsidRDefault="003D451F" w:rsidP="00500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1F" w:rsidRPr="003D451F" w:rsidRDefault="003D451F" w:rsidP="005000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767"/>
        <w:gridCol w:w="4804"/>
      </w:tblGrid>
      <w:tr w:rsidR="003D451F" w:rsidRPr="008200A9" w:rsidTr="003D451F">
        <w:tc>
          <w:tcPr>
            <w:tcW w:w="5069" w:type="dxa"/>
          </w:tcPr>
          <w:p w:rsidR="003D451F" w:rsidRPr="00C20892" w:rsidRDefault="003D451F" w:rsidP="005000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892"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:rsidR="003D451F" w:rsidRPr="00C20892" w:rsidRDefault="003D451F" w:rsidP="003D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892">
              <w:rPr>
                <w:rFonts w:ascii="Times New Roman" w:hAnsi="Times New Roman" w:cs="Times New Roman"/>
                <w:sz w:val="20"/>
                <w:szCs w:val="20"/>
              </w:rPr>
              <w:t>на заседании ПЦК</w:t>
            </w:r>
          </w:p>
          <w:p w:rsidR="003D451F" w:rsidRPr="00C20892" w:rsidRDefault="0050004D" w:rsidP="003D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 1</w:t>
            </w:r>
          </w:p>
          <w:p w:rsidR="003D451F" w:rsidRPr="00C20892" w:rsidRDefault="000E260A" w:rsidP="003D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892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50004D">
              <w:rPr>
                <w:rFonts w:ascii="Times New Roman" w:hAnsi="Times New Roman" w:cs="Times New Roman"/>
                <w:sz w:val="20"/>
                <w:szCs w:val="20"/>
              </w:rPr>
              <w:t xml:space="preserve">«22» сентября 2022 </w:t>
            </w:r>
            <w:r w:rsidR="003D451F" w:rsidRPr="00C20892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</w:p>
          <w:p w:rsidR="003D451F" w:rsidRPr="00C20892" w:rsidRDefault="003D451F" w:rsidP="003D45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9" w:type="dxa"/>
            <w:hideMark/>
          </w:tcPr>
          <w:p w:rsidR="003D451F" w:rsidRPr="00C20892" w:rsidRDefault="003D451F" w:rsidP="003D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892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3D451F" w:rsidRPr="00C20892" w:rsidRDefault="003D451F" w:rsidP="003D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892">
              <w:rPr>
                <w:rFonts w:ascii="Times New Roman" w:hAnsi="Times New Roman" w:cs="Times New Roman"/>
                <w:sz w:val="20"/>
                <w:szCs w:val="20"/>
              </w:rPr>
              <w:t xml:space="preserve">зам. директора по </w:t>
            </w:r>
            <w:proofErr w:type="gramStart"/>
            <w:r w:rsidRPr="00C20892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gramEnd"/>
          </w:p>
          <w:p w:rsidR="003D451F" w:rsidRPr="00C20892" w:rsidRDefault="003D451F" w:rsidP="003D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892">
              <w:rPr>
                <w:rFonts w:ascii="Times New Roman" w:hAnsi="Times New Roman" w:cs="Times New Roman"/>
                <w:sz w:val="20"/>
                <w:szCs w:val="20"/>
              </w:rPr>
              <w:t>________ В.А. Стулова</w:t>
            </w:r>
          </w:p>
          <w:p w:rsidR="003D451F" w:rsidRPr="00C20892" w:rsidRDefault="0050004D" w:rsidP="00863B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«___»__________2022 </w:t>
            </w:r>
            <w:r w:rsidR="003D451F" w:rsidRPr="00C20892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</w:p>
        </w:tc>
      </w:tr>
    </w:tbl>
    <w:p w:rsidR="003D451F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Default="0050004D" w:rsidP="003D451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2022</w:t>
      </w:r>
      <w:r w:rsidR="003D451F" w:rsidRPr="00C20892">
        <w:rPr>
          <w:rFonts w:ascii="Times New Roman" w:hAnsi="Times New Roman" w:cs="Times New Roman"/>
          <w:sz w:val="20"/>
          <w:szCs w:val="20"/>
        </w:rPr>
        <w:t>г.</w:t>
      </w:r>
    </w:p>
    <w:p w:rsidR="0050004D" w:rsidRPr="00C20892" w:rsidRDefault="0050004D" w:rsidP="003D451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5109B9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lastRenderedPageBreak/>
        <w:t>Рабочая 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r w:rsidRPr="003B0EFB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3B0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sz w:val="28"/>
          <w:szCs w:val="28"/>
        </w:rPr>
        <w:t>ФГОС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>о профессии среднего профессионального образования (далее –СПО)  38.01.02 Продавец, контролёр-кассир</w:t>
      </w:r>
      <w:r w:rsidRPr="00510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09B9">
        <w:rPr>
          <w:rFonts w:ascii="Times New Roman" w:hAnsi="Times New Roman" w:cs="Times New Roman"/>
          <w:sz w:val="28"/>
          <w:szCs w:val="28"/>
        </w:rPr>
        <w:t>утвержденного приказом Министерства образования и науки Российской Федерации  №</w:t>
      </w:r>
      <w:r>
        <w:rPr>
          <w:rFonts w:ascii="Times New Roman" w:hAnsi="Times New Roman" w:cs="Times New Roman"/>
          <w:sz w:val="28"/>
          <w:szCs w:val="28"/>
        </w:rPr>
        <w:t>723</w:t>
      </w:r>
      <w:r w:rsidRPr="005109B9">
        <w:rPr>
          <w:rFonts w:ascii="Times New Roman" w:hAnsi="Times New Roman" w:cs="Times New Roman"/>
          <w:sz w:val="28"/>
          <w:szCs w:val="28"/>
        </w:rPr>
        <w:t xml:space="preserve">  от</w:t>
      </w:r>
      <w:r w:rsidR="009F3899">
        <w:rPr>
          <w:rFonts w:ascii="Times New Roman" w:hAnsi="Times New Roman" w:cs="Times New Roman"/>
          <w:sz w:val="28"/>
          <w:szCs w:val="28"/>
        </w:rPr>
        <w:t xml:space="preserve"> 02.08.2013 г</w:t>
      </w:r>
      <w:r w:rsidRPr="005109B9">
        <w:rPr>
          <w:rFonts w:ascii="Times New Roman" w:hAnsi="Times New Roman" w:cs="Times New Roman"/>
          <w:sz w:val="28"/>
          <w:szCs w:val="28"/>
        </w:rPr>
        <w:t>ода, зарегистрированного Министерством юстиции (</w:t>
      </w:r>
      <w:proofErr w:type="spellStart"/>
      <w:r w:rsidRPr="005109B9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5109B9">
        <w:rPr>
          <w:rFonts w:ascii="Times New Roman" w:hAnsi="Times New Roman" w:cs="Times New Roman"/>
          <w:sz w:val="28"/>
          <w:szCs w:val="28"/>
        </w:rPr>
        <w:t xml:space="preserve">. № </w:t>
      </w:r>
      <w:r w:rsidR="009F3899">
        <w:rPr>
          <w:rFonts w:ascii="Times New Roman" w:hAnsi="Times New Roman" w:cs="Times New Roman"/>
          <w:sz w:val="28"/>
          <w:szCs w:val="28"/>
        </w:rPr>
        <w:t>29470</w:t>
      </w:r>
      <w:r w:rsidRPr="005109B9">
        <w:rPr>
          <w:rFonts w:ascii="Times New Roman" w:hAnsi="Times New Roman" w:cs="Times New Roman"/>
          <w:sz w:val="28"/>
          <w:szCs w:val="28"/>
        </w:rPr>
        <w:t xml:space="preserve"> от </w:t>
      </w:r>
      <w:r w:rsidR="009F3899">
        <w:rPr>
          <w:rFonts w:ascii="Times New Roman" w:hAnsi="Times New Roman" w:cs="Times New Roman"/>
          <w:sz w:val="28"/>
          <w:szCs w:val="28"/>
        </w:rPr>
        <w:t>20.08.2013</w:t>
      </w:r>
      <w:r w:rsidRPr="005109B9">
        <w:rPr>
          <w:rFonts w:ascii="Times New Roman" w:hAnsi="Times New Roman" w:cs="Times New Roman"/>
          <w:sz w:val="28"/>
          <w:szCs w:val="28"/>
        </w:rPr>
        <w:t xml:space="preserve"> года);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spellStart"/>
      <w:r w:rsidRPr="003B0EFB">
        <w:rPr>
          <w:rFonts w:ascii="Times New Roman" w:hAnsi="Times New Roman" w:cs="Times New Roman"/>
          <w:sz w:val="28"/>
          <w:szCs w:val="28"/>
        </w:rPr>
        <w:t>Невельский</w:t>
      </w:r>
      <w:proofErr w:type="spellEnd"/>
      <w:r w:rsidRPr="003B0EFB">
        <w:rPr>
          <w:rFonts w:ascii="Times New Roman" w:hAnsi="Times New Roman" w:cs="Times New Roman"/>
          <w:sz w:val="28"/>
          <w:szCs w:val="28"/>
        </w:rPr>
        <w:t xml:space="preserve"> филиал государственного бюджетного профессионального образовательного учреждения Псковской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sz w:val="28"/>
          <w:szCs w:val="28"/>
        </w:rPr>
        <w:t>«Великолукский политехнический колледж»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3899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3D451F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 Шишкина Наталья Васильевн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а</w:t>
      </w:r>
      <w:r w:rsidR="009F389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 xml:space="preserve"> мастер производс</w:t>
      </w:r>
      <w:r>
        <w:rPr>
          <w:rFonts w:ascii="Times New Roman" w:hAnsi="Times New Roman" w:cs="Times New Roman"/>
          <w:sz w:val="28"/>
          <w:szCs w:val="28"/>
        </w:rPr>
        <w:t>твенного обучения</w:t>
      </w:r>
      <w:r w:rsidR="009F3899">
        <w:rPr>
          <w:rFonts w:ascii="Times New Roman" w:hAnsi="Times New Roman" w:cs="Times New Roman"/>
          <w:sz w:val="28"/>
          <w:szCs w:val="28"/>
        </w:rPr>
        <w:t>;</w:t>
      </w:r>
    </w:p>
    <w:p w:rsidR="009F3899" w:rsidRDefault="009F3899" w:rsidP="009F38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Бабахина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Петровна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F3899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9F3899" w:rsidRPr="003B0EFB" w:rsidRDefault="009F3899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3D451F" w:rsidRPr="003B0EFB" w:rsidTr="003D451F">
        <w:trPr>
          <w:trHeight w:val="931"/>
        </w:trPr>
        <w:tc>
          <w:tcPr>
            <w:tcW w:w="9007" w:type="dxa"/>
            <w:hideMark/>
          </w:tcPr>
          <w:p w:rsidR="003D451F" w:rsidRPr="003B0EFB" w:rsidRDefault="009F3899" w:rsidP="009F38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</w:t>
            </w:r>
            <w:r w:rsidR="003D451F"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3D451F" w:rsidRPr="003B0EFB" w:rsidRDefault="003D451F" w:rsidP="009F3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рабочей ПРОГРАММЫ УЧЕБ</w:t>
            </w:r>
            <w:r w:rsidR="00505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стр.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</w:tr>
      <w:tr w:rsidR="003D451F" w:rsidRPr="003B0EFB" w:rsidTr="003D451F">
        <w:trPr>
          <w:trHeight w:val="720"/>
        </w:trPr>
        <w:tc>
          <w:tcPr>
            <w:tcW w:w="9007" w:type="dxa"/>
            <w:hideMark/>
          </w:tcPr>
          <w:p w:rsidR="003D451F" w:rsidRPr="003B0EFB" w:rsidRDefault="003D451F" w:rsidP="009F38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Р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езультаты освоения УЧЕБ</w:t>
            </w:r>
            <w:r w:rsidR="00505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</w:tr>
      <w:tr w:rsidR="003D451F" w:rsidRPr="003B0EFB" w:rsidTr="003D451F">
        <w:trPr>
          <w:trHeight w:val="594"/>
        </w:trPr>
        <w:tc>
          <w:tcPr>
            <w:tcW w:w="9007" w:type="dxa"/>
            <w:hideMark/>
          </w:tcPr>
          <w:p w:rsidR="003D451F" w:rsidRPr="003B0EFB" w:rsidRDefault="003D451F" w:rsidP="009F38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 w:rsidR="000E26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СТРУКТУРА и 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содержание УЧЕБ</w:t>
            </w:r>
            <w:r w:rsidR="00505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9</w:t>
            </w:r>
          </w:p>
        </w:tc>
      </w:tr>
      <w:tr w:rsidR="003D451F" w:rsidRPr="003B0EFB" w:rsidTr="003D451F">
        <w:trPr>
          <w:trHeight w:val="692"/>
        </w:trPr>
        <w:tc>
          <w:tcPr>
            <w:tcW w:w="9007" w:type="dxa"/>
            <w:hideMark/>
          </w:tcPr>
          <w:p w:rsidR="003D451F" w:rsidRPr="001F7AE6" w:rsidRDefault="003D451F" w:rsidP="009F38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1F7AE6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 w:rsidR="000E260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>словия реализации программы УЧЕБ</w:t>
            </w:r>
            <w:r w:rsidR="00505CDA"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</w:t>
            </w:r>
            <w:r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19</w:t>
            </w:r>
          </w:p>
        </w:tc>
      </w:tr>
      <w:tr w:rsidR="003D451F" w:rsidRPr="003B0EFB" w:rsidTr="003D451F">
        <w:trPr>
          <w:trHeight w:val="692"/>
        </w:trPr>
        <w:tc>
          <w:tcPr>
            <w:tcW w:w="9007" w:type="dxa"/>
          </w:tcPr>
          <w:p w:rsidR="003D451F" w:rsidRPr="001F7AE6" w:rsidRDefault="003D451F" w:rsidP="009F3899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1F7AE6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и оценка результатов освоения УЧЕБНОЙ </w:t>
            </w:r>
            <w:r w:rsidR="00505CDA" w:rsidRPr="001F7AE6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3D451F" w:rsidRPr="001F7AE6" w:rsidRDefault="003D451F" w:rsidP="009F38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22</w:t>
            </w:r>
          </w:p>
        </w:tc>
      </w:tr>
    </w:tbl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  <w:lang w:bidi="en-US"/>
        </w:rPr>
        <w:sectPr w:rsidR="003D451F" w:rsidRPr="003B0EFB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3D451F" w:rsidRPr="003B0EFB" w:rsidRDefault="003D451F" w:rsidP="000D27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51F" w:rsidRPr="000D2727" w:rsidRDefault="003D451F" w:rsidP="000D27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2727">
        <w:rPr>
          <w:rFonts w:ascii="Times New Roman" w:hAnsi="Times New Roman" w:cs="Times New Roman"/>
          <w:sz w:val="28"/>
          <w:szCs w:val="28"/>
        </w:rPr>
        <w:t xml:space="preserve">1. </w:t>
      </w:r>
      <w:r w:rsidRPr="000D2727">
        <w:rPr>
          <w:rFonts w:ascii="Times New Roman" w:hAnsi="Times New Roman" w:cs="Times New Roman"/>
          <w:sz w:val="36"/>
          <w:szCs w:val="36"/>
        </w:rPr>
        <w:t>Паспорт рабочей</w:t>
      </w:r>
      <w:r w:rsidRPr="000D2727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3D451F" w:rsidRPr="000D2727" w:rsidRDefault="003D451F" w:rsidP="000D272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2727">
        <w:rPr>
          <w:rFonts w:ascii="Times New Roman" w:hAnsi="Times New Roman" w:cs="Times New Roman"/>
          <w:bCs/>
          <w:sz w:val="28"/>
          <w:szCs w:val="28"/>
        </w:rPr>
        <w:t>учебной  практики</w:t>
      </w:r>
    </w:p>
    <w:p w:rsidR="003D451F" w:rsidRPr="003B0EFB" w:rsidRDefault="00062FFD" w:rsidP="00062FFD">
      <w:pPr>
        <w:tabs>
          <w:tab w:val="left" w:pos="540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1.1.</w:t>
      </w:r>
      <w:r w:rsidRPr="003B0EFB">
        <w:rPr>
          <w:rFonts w:ascii="Times New Roman" w:hAnsi="Times New Roman" w:cs="Times New Roman"/>
          <w:b/>
          <w:sz w:val="28"/>
          <w:szCs w:val="28"/>
          <w:lang w:bidi="en-US"/>
        </w:rPr>
        <w:t> </w:t>
      </w:r>
      <w:r w:rsidRPr="003B0EFB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3D451F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Рабочая программа учебной  практики– 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яв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>ляется частью  основной профессиональной образовательной программы в соответствии с ФГОС по профессии СПО 38.01.02 Продавец, контролёр-кассир</w:t>
      </w:r>
      <w:r w:rsidRPr="003B0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  продажа продовольственных  товаров</w:t>
      </w:r>
      <w:r w:rsidR="001F7AE6">
        <w:rPr>
          <w:rFonts w:ascii="Times New Roman" w:hAnsi="Times New Roman" w:cs="Times New Roman"/>
          <w:sz w:val="28"/>
          <w:szCs w:val="28"/>
        </w:rPr>
        <w:t>, непродоволь</w:t>
      </w:r>
      <w:r w:rsidR="00C75B35">
        <w:rPr>
          <w:rFonts w:ascii="Times New Roman" w:hAnsi="Times New Roman" w:cs="Times New Roman"/>
          <w:sz w:val="28"/>
          <w:szCs w:val="28"/>
        </w:rPr>
        <w:t>ственных товаров,</w:t>
      </w:r>
      <w:r w:rsidR="00C75B35" w:rsidRPr="00C75B35">
        <w:t xml:space="preserve"> </w:t>
      </w:r>
      <w:r w:rsidR="00C75B35">
        <w:rPr>
          <w:rFonts w:ascii="Times New Roman" w:hAnsi="Times New Roman" w:cs="Times New Roman"/>
          <w:sz w:val="28"/>
          <w:szCs w:val="28"/>
        </w:rPr>
        <w:t>р</w:t>
      </w:r>
      <w:r w:rsidR="00C75B35" w:rsidRPr="00C75B35">
        <w:rPr>
          <w:rFonts w:ascii="Times New Roman" w:hAnsi="Times New Roman" w:cs="Times New Roman"/>
          <w:sz w:val="28"/>
          <w:szCs w:val="28"/>
        </w:rPr>
        <w:t>абота на контрольно-кассовой технике и расчеты с покупателями.</w:t>
      </w:r>
      <w:r w:rsidR="00C75B35">
        <w:rPr>
          <w:rFonts w:ascii="Times New Roman" w:hAnsi="Times New Roman" w:cs="Times New Roman"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C75B35" w:rsidRPr="00C75B35" w:rsidRDefault="00C75B35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>5.2.1. Продажа непродовольственных товаров.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>ПК 1.1. Проверять качество, комплектность, количественные характеристики непродовольственных товаров.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 ПК 1.2. Осуществлять подготовку, размещение товаров в торговом зале и выкладку на торгово-технологическом оборудовании.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 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 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ПК 1.4. Осуществлять </w:t>
      </w:r>
      <w:proofErr w:type="gramStart"/>
      <w:r w:rsidRPr="00C75B3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B35">
        <w:rPr>
          <w:rFonts w:ascii="Times New Roman" w:hAnsi="Times New Roman" w:cs="Times New Roman"/>
          <w:sz w:val="28"/>
          <w:szCs w:val="28"/>
        </w:rPr>
        <w:t xml:space="preserve"> сохранностью товарно-материальных ценностей. 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5.2.2. Продажа продовольственных товаров. 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ПК 2.1. Осуществлять приемку товаров и </w:t>
      </w:r>
      <w:proofErr w:type="gramStart"/>
      <w:r w:rsidRPr="00C75B3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B35">
        <w:rPr>
          <w:rFonts w:ascii="Times New Roman" w:hAnsi="Times New Roman" w:cs="Times New Roman"/>
          <w:sz w:val="28"/>
          <w:szCs w:val="28"/>
        </w:rPr>
        <w:t xml:space="preserve"> наличием необходимых сопроводительных документов на поступившие товары.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 ПК 2.2. Осуществлять подготовку товаров к продаже, размещение и выкладку. ПК 2.3. Обслуживать покупателей, консультировать их о пищевой ценности, вкусовых особенностях и свойствах отдельных продовольственных товаров. ПК 2.4. Соблюдать условия хранения, сроки годности, сроки хранения и сроки реализации продаваемых продуктов.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 ПК 2.5. Осуществлять эксплуатацию торгово-технологического оборудования. ПК 2.6. Осуществлять контроль сохранности товарно-материальных ценностей. ПК 2.7. Изучать спрос покупателей. 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5.2.3. Работа на контрольно-кассовой технике и расчеты с покупателями. </w:t>
      </w:r>
    </w:p>
    <w:p w:rsidR="00C75B35" w:rsidRDefault="00C75B35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5B35" w:rsidRDefault="00C75B35" w:rsidP="00C7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lastRenderedPageBreak/>
        <w:t xml:space="preserve">ПК 3.1. Соблюдать правила эксплуатации контрольно-кассовой техники (ККТ) и выполнять расчетные операции с покупателями. </w:t>
      </w:r>
    </w:p>
    <w:p w:rsidR="00C75B35" w:rsidRDefault="00C75B35" w:rsidP="00C7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>ПК 3.2. Проверять платежеспособность государственных денежных знаков.</w:t>
      </w:r>
    </w:p>
    <w:p w:rsidR="00C75B35" w:rsidRDefault="00C75B35" w:rsidP="00C7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 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C75B35" w:rsidRDefault="00C75B35" w:rsidP="00C7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 xml:space="preserve"> ПК 3.4. Оформлять документы по кассовым операциям. </w:t>
      </w:r>
    </w:p>
    <w:p w:rsidR="00C75B35" w:rsidRDefault="00C75B35" w:rsidP="00C7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B35">
        <w:rPr>
          <w:rFonts w:ascii="Times New Roman" w:hAnsi="Times New Roman" w:cs="Times New Roman"/>
          <w:sz w:val="28"/>
          <w:szCs w:val="28"/>
        </w:rPr>
        <w:t>ПК 3.5. Осуществлять контроль сохранности товарно-материальных ценностей</w:t>
      </w:r>
    </w:p>
    <w:p w:rsidR="00C75B35" w:rsidRPr="00C75B35" w:rsidRDefault="00C75B35" w:rsidP="00C75B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Pr="003B0EFB" w:rsidRDefault="003D451F" w:rsidP="00C7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EFB">
        <w:rPr>
          <w:rFonts w:ascii="Times New Roman" w:hAnsi="Times New Roman" w:cs="Times New Roman"/>
          <w:sz w:val="28"/>
          <w:szCs w:val="28"/>
        </w:rPr>
        <w:t>Рабочая программа учеб</w:t>
      </w:r>
      <w:r w:rsidR="00505CDA">
        <w:rPr>
          <w:rFonts w:ascii="Times New Roman" w:hAnsi="Times New Roman" w:cs="Times New Roman"/>
          <w:sz w:val="28"/>
          <w:szCs w:val="28"/>
        </w:rPr>
        <w:t xml:space="preserve">ной  </w:t>
      </w:r>
      <w:r w:rsidRPr="003B0EFB">
        <w:rPr>
          <w:rFonts w:ascii="Times New Roman" w:hAnsi="Times New Roman" w:cs="Times New Roman"/>
          <w:sz w:val="28"/>
          <w:szCs w:val="28"/>
        </w:rPr>
        <w:t xml:space="preserve">  практики может быть использована</w:t>
      </w:r>
      <w:r w:rsidRPr="003B0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sz w:val="28"/>
          <w:szCs w:val="28"/>
        </w:rPr>
        <w:t>в  программах по профессиональной подготовке рабочих  по профессии продавец продовольственных товаров, продавец непродовольственных товаров контролёр-кассир, кассир торгового зала, в дополнительном профессиональном образовании (в программах повышения квалификации и переподготовки) в области Торговое дело, по профессии продавец продовольственных товаров, продавец непродовольственных товаров контролёр-кассир, кассир торгового зала, при наличии образования - основного общего, среднего (полного) общего или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 xml:space="preserve"> профессионального.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Опыт работы не требуется.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1.2. Цели и задачи программы – требования к результатам освоения программы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профессиональной программы должен: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b/>
          <w:sz w:val="28"/>
          <w:szCs w:val="28"/>
          <w:lang w:bidi="en-US"/>
        </w:rPr>
        <w:t>иметь практический опыт:</w:t>
      </w:r>
    </w:p>
    <w:p w:rsidR="003D451F" w:rsidRPr="003B0EFB" w:rsidRDefault="003D451F" w:rsidP="003D451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обслуживания покупателей и продажи различных групп непродовольственных товаров;</w:t>
      </w:r>
    </w:p>
    <w:p w:rsidR="003D451F" w:rsidRPr="003B0EFB" w:rsidRDefault="003D451F" w:rsidP="003D451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обслуживания покупателей и продажи различных групп продовольственных товаров;</w:t>
      </w:r>
    </w:p>
    <w:p w:rsidR="003D451F" w:rsidRPr="003B0EFB" w:rsidRDefault="003D451F" w:rsidP="003D451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эксплуатации контрольно-кассовой техники и обслуживания покупателей.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b/>
          <w:sz w:val="28"/>
          <w:szCs w:val="28"/>
          <w:lang w:bidi="en-US"/>
        </w:rPr>
        <w:t>уметь: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идентифицировать непродовольственные товары различных товарных групп;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оценивать качество непродовольственных товаров по органолептическим показателям;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консультировать о свойствах и правилах эксплуатации товаров;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lastRenderedPageBreak/>
        <w:t>расшифровывать маркировку, клеймение и символы по уходу;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идентифицировать отдельные виды мебели для торговых организаций;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идентифицировать различные группы, подгруппы и виды продовольственных товаров;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устанавливать градации качества пищевых продуктов;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оценивать качество продовольственных товаров по органолептическим показателям;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распознавать дефекты пищевых продуктов;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создавать оптимальные условия хранения продовольственных товаров;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рассчитывать энергетическую ценность продуктов,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производить подготовку </w:t>
      </w:r>
      <w:proofErr w:type="spellStart"/>
      <w:r w:rsidRPr="003B0EFB">
        <w:rPr>
          <w:rFonts w:ascii="Times New Roman" w:hAnsi="Times New Roman" w:cs="Times New Roman"/>
          <w:sz w:val="28"/>
          <w:szCs w:val="28"/>
        </w:rPr>
        <w:t>весоизмерительного</w:t>
      </w:r>
      <w:proofErr w:type="spellEnd"/>
      <w:r w:rsidRPr="003B0EFB">
        <w:rPr>
          <w:rFonts w:ascii="Times New Roman" w:hAnsi="Times New Roman" w:cs="Times New Roman"/>
          <w:sz w:val="28"/>
          <w:szCs w:val="28"/>
        </w:rPr>
        <w:t>, механического, технологического контрольно-кассового оборудования;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использовать в технологическом процессе </w:t>
      </w:r>
      <w:proofErr w:type="spellStart"/>
      <w:r w:rsidRPr="003B0EFB">
        <w:rPr>
          <w:rFonts w:ascii="Times New Roman" w:hAnsi="Times New Roman" w:cs="Times New Roman"/>
          <w:sz w:val="28"/>
          <w:szCs w:val="28"/>
        </w:rPr>
        <w:t>весоизмерительное</w:t>
      </w:r>
      <w:proofErr w:type="spellEnd"/>
      <w:r w:rsidRPr="003B0EFB">
        <w:rPr>
          <w:rFonts w:ascii="Times New Roman" w:hAnsi="Times New Roman" w:cs="Times New Roman"/>
          <w:sz w:val="28"/>
          <w:szCs w:val="28"/>
        </w:rPr>
        <w:t>, механическое, технологическое контрольно-кассовое оборудование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осуществлять подготовку ККТ различных видов;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работать на ККТ различных видов: автономных, пассивных системных, активных системных (компьютеризированных кассовых машинах – </w:t>
      </w:r>
      <w:r w:rsidRPr="003B0EFB">
        <w:rPr>
          <w:rFonts w:ascii="Times New Roman" w:hAnsi="Times New Roman" w:cs="Times New Roman"/>
          <w:sz w:val="28"/>
          <w:szCs w:val="28"/>
          <w:lang w:bidi="en-US"/>
        </w:rPr>
        <w:t>POS</w:t>
      </w:r>
      <w:r w:rsidRPr="003B0EFB">
        <w:rPr>
          <w:rFonts w:ascii="Times New Roman" w:hAnsi="Times New Roman" w:cs="Times New Roman"/>
          <w:sz w:val="28"/>
          <w:szCs w:val="28"/>
        </w:rPr>
        <w:t xml:space="preserve"> терминалах), фискальных регистраторах;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устранять мелкие неисправности при работе на ККТ;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распознавать платежеспособность государственных денежных знаков;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осуществлять заключительные операции при работе на ККТ;</w:t>
      </w:r>
    </w:p>
    <w:p w:rsidR="003D451F" w:rsidRPr="003B0EFB" w:rsidRDefault="003D451F" w:rsidP="003D451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оформлять документы по кассовым операциям;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соблюдать правила техники безопасности;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b/>
          <w:bCs/>
          <w:sz w:val="28"/>
          <w:szCs w:val="28"/>
          <w:lang w:bidi="en-US"/>
        </w:rPr>
        <w:t>знать: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t>факторы, формирующие и сохраняющие потребительские свойства  товаров различных товарных групп непродовольственных товаров;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t>классификацию и ассортимент различных товарных групп непродовольственных товаров;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lastRenderedPageBreak/>
        <w:t>показатели качества, дефекты, градации качества, упаковку, маркировку и хранение непродовольственных товаров;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t>классификацию мебели для торговых организаций и требования, предъявляемые к ней;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bCs/>
          <w:sz w:val="28"/>
          <w:szCs w:val="28"/>
          <w:lang w:bidi="en-US"/>
        </w:rPr>
        <w:t>назначение, классификацию торгового инвентаря;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t>назначение и классификацию систем защиты товаров, порядок их использования;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классификацию групп, подгрупп и видов продовольственных товаров;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особенности пищевой ценности пищевых продуктов;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ассортимент и товароведные характеристики основных групп продовольственных товаров;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показатели качества различных групп продовольственных товаров;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дефекты продуктов;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особенности маркировки, упаковки и хранения отдельных групп продовольственных товаров,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классификацию, назначение отдельных видов торгового оборудования;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технические требования, предъявляемые к торговому оборудованию;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устройство и принципы работы оборудования;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типовые правила эксплуатации оборудования;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нормативно-технологическую документацию по техническому обслуживанию оборудования;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Закон о защите прав потребителя;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правила охраны труда;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документы, регламентирующие применение ККТ;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правила расчетов и обслуживания покупателей;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типовые правила обслуживания эксплуатации ККТ и правила регистрации;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классификацию устройства ККТ;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основные режимы ККТ;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lastRenderedPageBreak/>
        <w:t>особенности технического обслуживания ККТ;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признаки платежеспособности государственных денежных знаков, порядок получения, хранения и выдачи денежных средств, отличительные признаки платежных средств безналичного расчета;</w:t>
      </w:r>
    </w:p>
    <w:p w:rsidR="003D451F" w:rsidRPr="003B0EFB" w:rsidRDefault="003D451F" w:rsidP="003D451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правила оформления документов по кассовым операция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3D451F" w:rsidRDefault="003D451F" w:rsidP="003D451F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 xml:space="preserve">1.3.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B0EFB">
        <w:rPr>
          <w:rFonts w:ascii="Times New Roman" w:hAnsi="Times New Roman" w:cs="Times New Roman"/>
          <w:b/>
          <w:sz w:val="28"/>
          <w:szCs w:val="28"/>
        </w:rPr>
        <w:t>оличество часов на освоение учеб</w:t>
      </w:r>
      <w:r w:rsidR="00AC64F5">
        <w:rPr>
          <w:rFonts w:ascii="Times New Roman" w:hAnsi="Times New Roman" w:cs="Times New Roman"/>
          <w:b/>
          <w:sz w:val="28"/>
          <w:szCs w:val="28"/>
        </w:rPr>
        <w:t xml:space="preserve">ной </w:t>
      </w:r>
      <w:r w:rsidRPr="003B0EFB">
        <w:rPr>
          <w:rFonts w:ascii="Times New Roman" w:hAnsi="Times New Roman" w:cs="Times New Roman"/>
          <w:b/>
          <w:sz w:val="28"/>
          <w:szCs w:val="28"/>
        </w:rPr>
        <w:t xml:space="preserve"> практики </w:t>
      </w:r>
      <w:r w:rsidRPr="00D060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0606D" w:rsidRPr="00D060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1148 </w:t>
      </w:r>
    </w:p>
    <w:tbl>
      <w:tblPr>
        <w:tblStyle w:val="aff8"/>
        <w:tblW w:w="0" w:type="auto"/>
        <w:tblLook w:val="04A0"/>
      </w:tblPr>
      <w:tblGrid>
        <w:gridCol w:w="2169"/>
        <w:gridCol w:w="2085"/>
        <w:gridCol w:w="1914"/>
        <w:gridCol w:w="1914"/>
        <w:gridCol w:w="1914"/>
      </w:tblGrid>
      <w:tr w:rsidR="0050004D" w:rsidRPr="0050004D" w:rsidTr="005F7F31">
        <w:trPr>
          <w:gridAfter w:val="3"/>
          <w:wAfter w:w="7392" w:type="dxa"/>
          <w:trHeight w:val="253"/>
        </w:trPr>
        <w:tc>
          <w:tcPr>
            <w:tcW w:w="2464" w:type="dxa"/>
            <w:vMerge w:val="restart"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Наименование ПМ</w:t>
            </w:r>
          </w:p>
        </w:tc>
        <w:tc>
          <w:tcPr>
            <w:tcW w:w="2465" w:type="dxa"/>
            <w:vMerge w:val="restart"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Общее количество часов учебной практики по ПМ</w:t>
            </w:r>
          </w:p>
        </w:tc>
      </w:tr>
      <w:tr w:rsidR="0050004D" w:rsidRPr="0050004D" w:rsidTr="005F7F31">
        <w:tc>
          <w:tcPr>
            <w:tcW w:w="2464" w:type="dxa"/>
            <w:vMerge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</w:p>
        </w:tc>
        <w:tc>
          <w:tcPr>
            <w:tcW w:w="2465" w:type="dxa"/>
            <w:vMerge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1 курс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2 курс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3 курс</w:t>
            </w:r>
          </w:p>
        </w:tc>
      </w:tr>
      <w:tr w:rsidR="0050004D" w:rsidRPr="0050004D" w:rsidTr="005F7F31">
        <w:tc>
          <w:tcPr>
            <w:tcW w:w="2464" w:type="dxa"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ПМ 01</w:t>
            </w:r>
          </w:p>
        </w:tc>
        <w:tc>
          <w:tcPr>
            <w:tcW w:w="2465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508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508</w:t>
            </w:r>
          </w:p>
        </w:tc>
      </w:tr>
      <w:tr w:rsidR="0050004D" w:rsidRPr="0050004D" w:rsidTr="005F7F31">
        <w:tc>
          <w:tcPr>
            <w:tcW w:w="2464" w:type="dxa"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ПМ02</w:t>
            </w:r>
          </w:p>
        </w:tc>
        <w:tc>
          <w:tcPr>
            <w:tcW w:w="2465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496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378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118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</w:tr>
      <w:tr w:rsidR="0050004D" w:rsidRPr="0050004D" w:rsidTr="005F7F31">
        <w:tc>
          <w:tcPr>
            <w:tcW w:w="2464" w:type="dxa"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ПМ03</w:t>
            </w:r>
          </w:p>
        </w:tc>
        <w:tc>
          <w:tcPr>
            <w:tcW w:w="2465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144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36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108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-</w:t>
            </w:r>
          </w:p>
        </w:tc>
      </w:tr>
      <w:tr w:rsidR="0050004D" w:rsidRPr="0050004D" w:rsidTr="005F7F31">
        <w:tc>
          <w:tcPr>
            <w:tcW w:w="2464" w:type="dxa"/>
          </w:tcPr>
          <w:p w:rsidR="0050004D" w:rsidRPr="0050004D" w:rsidRDefault="0050004D" w:rsidP="005F7F31">
            <w:pPr>
              <w:rPr>
                <w:rFonts w:ascii="Times New Roman" w:hAnsi="Times New Roman"/>
              </w:rPr>
            </w:pPr>
          </w:p>
        </w:tc>
        <w:tc>
          <w:tcPr>
            <w:tcW w:w="2465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</w:p>
        </w:tc>
      </w:tr>
      <w:tr w:rsidR="0050004D" w:rsidRPr="0050004D" w:rsidTr="005F7F31"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Общее количество часов  учебной практики</w:t>
            </w:r>
          </w:p>
        </w:tc>
        <w:tc>
          <w:tcPr>
            <w:tcW w:w="2465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1148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414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226</w:t>
            </w:r>
          </w:p>
        </w:tc>
        <w:tc>
          <w:tcPr>
            <w:tcW w:w="2464" w:type="dxa"/>
          </w:tcPr>
          <w:p w:rsidR="0050004D" w:rsidRPr="0050004D" w:rsidRDefault="0050004D" w:rsidP="005F7F31">
            <w:pPr>
              <w:jc w:val="center"/>
              <w:rPr>
                <w:rFonts w:ascii="Times New Roman" w:hAnsi="Times New Roman"/>
              </w:rPr>
            </w:pPr>
            <w:r w:rsidRPr="0050004D">
              <w:rPr>
                <w:rFonts w:ascii="Times New Roman" w:hAnsi="Times New Roman"/>
              </w:rPr>
              <w:t>508</w:t>
            </w:r>
          </w:p>
        </w:tc>
      </w:tr>
    </w:tbl>
    <w:p w:rsidR="0050004D" w:rsidRPr="0050004D" w:rsidRDefault="0050004D" w:rsidP="003D451F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Pr="003B0EFB" w:rsidRDefault="00D0606D" w:rsidP="003D45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</w:t>
      </w:r>
      <w:r w:rsidR="003D451F" w:rsidRPr="003B0EFB">
        <w:rPr>
          <w:rFonts w:ascii="Times New Roman" w:hAnsi="Times New Roman" w:cs="Times New Roman"/>
          <w:b/>
          <w:sz w:val="28"/>
          <w:szCs w:val="28"/>
        </w:rPr>
        <w:t>езультаты освоения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Результатом освоения программы учебной  практики является овладение обучающимися видами профессиональной деятельности:</w:t>
      </w:r>
    </w:p>
    <w:p w:rsidR="003D451F" w:rsidRPr="003B0EFB" w:rsidRDefault="003D451F" w:rsidP="003D451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Продажа непродовольственных товаров</w:t>
      </w:r>
    </w:p>
    <w:p w:rsidR="003D451F" w:rsidRPr="003B0EFB" w:rsidRDefault="003D451F" w:rsidP="003D451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Продажа продовольственных товаров</w:t>
      </w:r>
    </w:p>
    <w:p w:rsidR="003D451F" w:rsidRPr="003B0EFB" w:rsidRDefault="003D451F" w:rsidP="003D451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Работа на контрольно-кассовой технике и расчёты с покупателями, 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том числе профессиональными (ПК) и общими (ОК) компетенциями: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7223"/>
      </w:tblGrid>
      <w:tr w:rsidR="003D451F" w:rsidRPr="003B0EFB" w:rsidTr="000E260A">
        <w:trPr>
          <w:trHeight w:val="651"/>
        </w:trPr>
        <w:tc>
          <w:tcPr>
            <w:tcW w:w="1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0E260A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Вид профессиональной деятельности</w:t>
            </w:r>
          </w:p>
        </w:tc>
        <w:tc>
          <w:tcPr>
            <w:tcW w:w="35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D451F" w:rsidRPr="003B0EFB" w:rsidRDefault="000E260A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Требования к умениям</w:t>
            </w:r>
          </w:p>
        </w:tc>
      </w:tr>
      <w:tr w:rsidR="000E260A" w:rsidRPr="003B0EFB" w:rsidTr="000E260A">
        <w:tc>
          <w:tcPr>
            <w:tcW w:w="142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0E2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Продажа непродовольственных товаров</w:t>
            </w:r>
          </w:p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Проверять качество, комплектность, количественные характеристики непродовольственных товаров.</w:t>
            </w:r>
          </w:p>
        </w:tc>
      </w:tr>
      <w:tr w:rsidR="000E260A" w:rsidRPr="003B0EFB" w:rsidTr="000E260A">
        <w:trPr>
          <w:trHeight w:val="594"/>
        </w:trPr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Осуществлять подготовку, размещение товаров в торговом зале и выкладку на торгово-технологическом оборудовании.</w:t>
            </w:r>
          </w:p>
        </w:tc>
      </w:tr>
      <w:tr w:rsidR="000E260A" w:rsidRPr="003B0EFB" w:rsidTr="000E260A">
        <w:trPr>
          <w:trHeight w:val="846"/>
        </w:trPr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      </w:r>
          </w:p>
        </w:tc>
      </w:tr>
      <w:tr w:rsidR="000E260A" w:rsidRPr="003B0EFB" w:rsidTr="000E260A">
        <w:trPr>
          <w:trHeight w:val="573"/>
        </w:trPr>
        <w:tc>
          <w:tcPr>
            <w:tcW w:w="1423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 сохранности товарно-материальных ценностей.</w:t>
            </w:r>
          </w:p>
        </w:tc>
      </w:tr>
      <w:tr w:rsidR="000E260A" w:rsidRPr="003B0EFB" w:rsidTr="003A6B9E">
        <w:tc>
          <w:tcPr>
            <w:tcW w:w="142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0E2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Продажа продовольственных товаров</w:t>
            </w:r>
          </w:p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AC64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приемку товаров и контроль за наличием 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0E260A" w:rsidRPr="003B0EFB" w:rsidRDefault="000E260A" w:rsidP="00AC64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поступившие товары необходимых сопроводительных документов</w:t>
            </w:r>
          </w:p>
        </w:tc>
      </w:tr>
      <w:tr w:rsidR="000E260A" w:rsidRPr="003B0EFB" w:rsidTr="003A6B9E"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Обслуживать, консультировать покупателей о пищевой ценности, вкусовых особенностях и свойствах отдельных продовольственных товаров.</w:t>
            </w:r>
          </w:p>
        </w:tc>
      </w:tr>
      <w:tr w:rsidR="000E260A" w:rsidRPr="003B0EFB" w:rsidTr="003A6B9E"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Соблюдать условия хранения, сроки годности, сроки хранения и сроки реализации продаваемых продуктов.</w:t>
            </w:r>
          </w:p>
        </w:tc>
      </w:tr>
      <w:tr w:rsidR="000E260A" w:rsidRPr="003B0EFB" w:rsidTr="003A6B9E"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Осуществлять эксплуатацию торгово-технологического оборудования.</w:t>
            </w:r>
          </w:p>
        </w:tc>
      </w:tr>
      <w:tr w:rsidR="000E260A" w:rsidRPr="003B0EFB" w:rsidTr="003A6B9E">
        <w:trPr>
          <w:trHeight w:val="491"/>
        </w:trPr>
        <w:tc>
          <w:tcPr>
            <w:tcW w:w="1423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Изучать спрос покупателей.</w:t>
            </w:r>
          </w:p>
        </w:tc>
      </w:tr>
      <w:tr w:rsidR="000E260A" w:rsidRPr="003B0EFB" w:rsidTr="003A6B9E">
        <w:trPr>
          <w:trHeight w:val="211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Работа на контрольно-кассовой технике и расчёты с покупателями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Соблюдать правила эксплуатации контрольно-кассовой техники и выполнять расчётные операции с покупателями.</w:t>
            </w:r>
          </w:p>
        </w:tc>
      </w:tr>
      <w:tr w:rsidR="000E260A" w:rsidRPr="003B0EFB" w:rsidTr="003A6B9E">
        <w:trPr>
          <w:trHeight w:val="211"/>
        </w:trPr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Проверять платежеспособность государственных денежных знаков</w:t>
            </w:r>
          </w:p>
        </w:tc>
      </w:tr>
      <w:tr w:rsidR="000E260A" w:rsidRPr="003B0EFB" w:rsidTr="003A6B9E">
        <w:trPr>
          <w:trHeight w:val="211"/>
        </w:trPr>
        <w:tc>
          <w:tcPr>
            <w:tcW w:w="1423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</w:p>
        </w:tc>
      </w:tr>
      <w:tr w:rsidR="000E260A" w:rsidRPr="003B0EFB" w:rsidTr="003A6B9E">
        <w:trPr>
          <w:trHeight w:val="373"/>
        </w:trPr>
        <w:tc>
          <w:tcPr>
            <w:tcW w:w="1423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260A" w:rsidRPr="003B0EFB" w:rsidRDefault="000E260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Оформлять документы по кассовым операциям.</w:t>
            </w:r>
          </w:p>
        </w:tc>
      </w:tr>
      <w:tr w:rsidR="003D451F" w:rsidRPr="003B0EFB" w:rsidTr="000E260A"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1.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D451F" w:rsidRPr="003B0EFB" w:rsidTr="000E260A">
        <w:trPr>
          <w:trHeight w:val="655"/>
        </w:trPr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2.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Организовывать собственную деятельность, исходя из цели способов ее достижения, определенных руководителем.</w:t>
            </w:r>
          </w:p>
        </w:tc>
      </w:tr>
      <w:tr w:rsidR="003D451F" w:rsidRPr="003B0EFB" w:rsidTr="000E260A"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3.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AC64F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Анализировать рабочую ситуацию, осуществлять </w:t>
            </w:r>
            <w:proofErr w:type="gramStart"/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текущий</w:t>
            </w:r>
            <w:proofErr w:type="gramEnd"/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</w:t>
            </w:r>
          </w:p>
          <w:p w:rsidR="003D451F" w:rsidRPr="00D0606D" w:rsidRDefault="003D451F" w:rsidP="00AC64F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D451F" w:rsidRPr="003B0EFB" w:rsidTr="000E260A"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ОК 4.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3D451F" w:rsidRPr="003B0EFB" w:rsidTr="000E260A"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5.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Использовать информационно-коммуникационные технологии</w:t>
            </w:r>
          </w:p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профессиональной деятельности.</w:t>
            </w:r>
          </w:p>
        </w:tc>
      </w:tr>
      <w:tr w:rsidR="003D451F" w:rsidRPr="003B0EFB" w:rsidTr="000E260A"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6.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3D451F" w:rsidRPr="003B0EFB" w:rsidTr="000E260A"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7.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451F" w:rsidRPr="00D0606D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Соблюдать правила реализации товаров в соответствии с действующими санитарными нормами и правилами, стандартами и Правилами  продажи  товаров</w:t>
            </w:r>
          </w:p>
        </w:tc>
      </w:tr>
      <w:tr w:rsidR="003D451F" w:rsidRPr="003B0EFB" w:rsidTr="000E260A">
        <w:trPr>
          <w:trHeight w:val="673"/>
        </w:trPr>
        <w:tc>
          <w:tcPr>
            <w:tcW w:w="14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8.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D451F" w:rsidRPr="00D0606D" w:rsidRDefault="003D451F" w:rsidP="00AC64F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Исполнять воинскую обязанность, в том числе с применением</w:t>
            </w:r>
          </w:p>
          <w:p w:rsidR="003D451F" w:rsidRPr="00D0606D" w:rsidRDefault="003D451F" w:rsidP="00AC64F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полученных профессиональных знаний (для юношей)</w:t>
            </w:r>
          </w:p>
        </w:tc>
      </w:tr>
    </w:tbl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30EB" w:rsidRDefault="004130EB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4130EB" w:rsidSect="003D451F">
          <w:pgSz w:w="11907" w:h="16840"/>
          <w:pgMar w:top="709" w:right="851" w:bottom="709" w:left="1276" w:header="709" w:footer="109" w:gutter="0"/>
          <w:cols w:space="720"/>
        </w:sect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lastRenderedPageBreak/>
        <w:t>3. Структура и  содержание учебной практики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3.1. Тематический план учебной практики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6"/>
        <w:tblW w:w="11519" w:type="dxa"/>
        <w:shd w:val="clear" w:color="auto" w:fill="FFFFFF" w:themeFill="background1"/>
        <w:tblLook w:val="01E0"/>
      </w:tblPr>
      <w:tblGrid>
        <w:gridCol w:w="2027"/>
        <w:gridCol w:w="3021"/>
        <w:gridCol w:w="4888"/>
        <w:gridCol w:w="240"/>
        <w:gridCol w:w="30"/>
        <w:gridCol w:w="1223"/>
        <w:gridCol w:w="90"/>
      </w:tblGrid>
      <w:tr w:rsidR="00C33B68" w:rsidRPr="003B0EFB" w:rsidTr="00C33B68">
        <w:trPr>
          <w:cnfStyle w:val="100000000000"/>
          <w:trHeight w:val="605"/>
        </w:trPr>
        <w:tc>
          <w:tcPr>
            <w:cnfStyle w:val="001000000000"/>
            <w:tcW w:w="2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Коды формируемых компетенций</w:t>
            </w:r>
          </w:p>
        </w:tc>
        <w:tc>
          <w:tcPr>
            <w:cnfStyle w:val="000010000000"/>
            <w:tcW w:w="3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Профессиональные модули</w:t>
            </w:r>
          </w:p>
        </w:tc>
        <w:tc>
          <w:tcPr>
            <w:tcW w:w="4888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1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Наименование тем</w:t>
            </w:r>
          </w:p>
        </w:tc>
        <w:tc>
          <w:tcPr>
            <w:cnfStyle w:val="000010000000"/>
            <w:tcW w:w="240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bidi="en-US"/>
              </w:rPr>
            </w:pP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3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Всего </w:t>
            </w: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часов</w:t>
            </w:r>
          </w:p>
        </w:tc>
      </w:tr>
      <w:tr w:rsidR="00C33B68" w:rsidRPr="003B0EFB" w:rsidTr="00C33B68">
        <w:trPr>
          <w:cnfStyle w:val="000000100000"/>
          <w:trHeight w:val="501"/>
        </w:trPr>
        <w:tc>
          <w:tcPr>
            <w:cnfStyle w:val="001000000000"/>
            <w:tcW w:w="2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ПК 2.1-2.7</w:t>
            </w: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1-8</w:t>
            </w:r>
          </w:p>
        </w:tc>
        <w:tc>
          <w:tcPr>
            <w:cnfStyle w:val="000010000000"/>
            <w:tcW w:w="30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ПМ.02 Продажа продовольственных товаров</w:t>
            </w:r>
          </w:p>
        </w:tc>
        <w:tc>
          <w:tcPr>
            <w:tcW w:w="48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40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3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C33B68" w:rsidRPr="003B0EFB" w:rsidTr="00C33B68">
        <w:trPr>
          <w:trHeight w:val="501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1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. Приёмка, подготовка к продаже, размещение и выкладка продовольственных товаров</w:t>
            </w:r>
          </w:p>
        </w:tc>
        <w:tc>
          <w:tcPr>
            <w:cnfStyle w:val="000010000000"/>
            <w:tcW w:w="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3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C33B68" w:rsidRPr="003B0EFB" w:rsidTr="00C33B68">
        <w:trPr>
          <w:cnfStyle w:val="000000100000"/>
          <w:trHeight w:val="3060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Обслуживание покупателей и продажа различных групп продовольственных товаров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зерновых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плодово-овощных</w:t>
            </w:r>
            <w:proofErr w:type="spellEnd"/>
            <w:proofErr w:type="gramEnd"/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кондитерских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вкусовых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молочных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яичных</w:t>
            </w:r>
          </w:p>
        </w:tc>
        <w:tc>
          <w:tcPr>
            <w:cnfStyle w:val="000010000000"/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376</w:t>
            </w:r>
          </w:p>
        </w:tc>
      </w:tr>
      <w:tr w:rsidR="00C33B68" w:rsidRPr="003B0EFB" w:rsidTr="00C33B68">
        <w:trPr>
          <w:gridAfter w:val="1"/>
          <w:wAfter w:w="90" w:type="dxa"/>
          <w:trHeight w:val="1000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пищевых жиров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мясных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рыбных</w:t>
            </w:r>
          </w:p>
        </w:tc>
        <w:tc>
          <w:tcPr>
            <w:cnfStyle w:val="000100000000"/>
            <w:tcW w:w="1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C33B68" w:rsidRPr="003B0EFB" w:rsidTr="00C33B68">
        <w:trPr>
          <w:gridAfter w:val="1"/>
          <w:cnfStyle w:val="000000100000"/>
          <w:wAfter w:w="90" w:type="dxa"/>
          <w:trHeight w:val="501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 xml:space="preserve">Тема 3.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Эксплуатация торгового оборудования</w:t>
            </w:r>
          </w:p>
          <w:p w:rsidR="00C33B68" w:rsidRPr="003B0EFB" w:rsidRDefault="00C33B68" w:rsidP="003D451F">
            <w:pPr>
              <w:numPr>
                <w:ilvl w:val="0"/>
                <w:numId w:val="6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Немеханического</w:t>
            </w:r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proofErr w:type="spell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Весоизмерительного</w:t>
            </w:r>
            <w:proofErr w:type="spellEnd"/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Измельчительно-режущего</w:t>
            </w:r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Фасовочно-упаковочного</w:t>
            </w:r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Теплового</w:t>
            </w:r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Холодильного</w:t>
            </w:r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Торговых автоматов</w:t>
            </w:r>
          </w:p>
          <w:p w:rsidR="00C33B68" w:rsidRPr="003B0EFB" w:rsidRDefault="00C33B68" w:rsidP="003D451F">
            <w:pPr>
              <w:numPr>
                <w:ilvl w:val="0"/>
                <w:numId w:val="7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Подъёмно-транспортного</w:t>
            </w:r>
          </w:p>
        </w:tc>
        <w:tc>
          <w:tcPr>
            <w:cnfStyle w:val="000100000000"/>
            <w:tcW w:w="149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36</w:t>
            </w:r>
          </w:p>
        </w:tc>
      </w:tr>
      <w:tr w:rsidR="00C33B68" w:rsidRPr="003B0EFB" w:rsidTr="00C33B68">
        <w:trPr>
          <w:gridAfter w:val="1"/>
          <w:wAfter w:w="90" w:type="dxa"/>
          <w:trHeight w:val="465"/>
        </w:trPr>
        <w:tc>
          <w:tcPr>
            <w:cnfStyle w:val="001000000000"/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4.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Учёт товарно-материальных ценностей</w:t>
            </w:r>
          </w:p>
        </w:tc>
        <w:tc>
          <w:tcPr>
            <w:cnfStyle w:val="000010000000"/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C33B68" w:rsidRPr="003B0EFB" w:rsidTr="00C33B68">
        <w:trPr>
          <w:gridAfter w:val="1"/>
          <w:cnfStyle w:val="000000100000"/>
          <w:wAfter w:w="90" w:type="dxa"/>
        </w:trPr>
        <w:tc>
          <w:tcPr>
            <w:cnfStyle w:val="001000000000"/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ПК 3.1-3.5</w:t>
            </w: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1-8</w:t>
            </w:r>
          </w:p>
        </w:tc>
        <w:tc>
          <w:tcPr>
            <w:cnfStyle w:val="000010000000"/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ПМ.03</w:t>
            </w: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 контрольно-кассовой технике и расчёты с покупателями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</w:t>
            </w:r>
          </w:p>
        </w:tc>
      </w:tr>
      <w:tr w:rsidR="00C33B68" w:rsidRPr="003B0EFB" w:rsidTr="00C33B68">
        <w:trPr>
          <w:gridAfter w:val="1"/>
          <w:wAfter w:w="90" w:type="dxa"/>
          <w:trHeight w:val="600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Овладение навыками работы на кассовых машинах.</w:t>
            </w:r>
          </w:p>
        </w:tc>
        <w:tc>
          <w:tcPr>
            <w:cnfStyle w:val="000010000000"/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33B68" w:rsidRPr="003B0EFB" w:rsidTr="00C33B68">
        <w:trPr>
          <w:gridAfter w:val="1"/>
          <w:cnfStyle w:val="000000100000"/>
          <w:wAfter w:w="90" w:type="dxa"/>
          <w:trHeight w:val="1365"/>
        </w:trPr>
        <w:tc>
          <w:tcPr>
            <w:cnfStyle w:val="001000000000"/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1.Безопасные приемы труда контролер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кассира. Организация рабочего места.</w:t>
            </w:r>
          </w:p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Порядок обслуживания покупателей в узле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расчета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кассира в различных режимах ККТ.</w:t>
            </w:r>
          </w:p>
        </w:tc>
        <w:tc>
          <w:tcPr>
            <w:cnfStyle w:val="000010000000"/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</w:tr>
      <w:tr w:rsidR="00C33B68" w:rsidRPr="003B0EFB" w:rsidTr="00C33B68">
        <w:trPr>
          <w:gridAfter w:val="1"/>
          <w:wAfter w:w="90" w:type="dxa"/>
          <w:trHeight w:val="1410"/>
        </w:trPr>
        <w:tc>
          <w:tcPr>
            <w:cnfStyle w:val="001000000000"/>
            <w:tcW w:w="20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Устранение мелких неисправностей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ККТ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формление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книги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кассира-операциониста</w:t>
            </w:r>
            <w:proofErr w:type="spellEnd"/>
          </w:p>
          <w:p w:rsidR="00C33B68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cnfStyle w:val="000010000000"/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C33B68" w:rsidRPr="003B0EFB" w:rsidTr="00C33B68">
        <w:trPr>
          <w:gridAfter w:val="3"/>
          <w:cnfStyle w:val="000000100000"/>
          <w:wAfter w:w="1343" w:type="dxa"/>
          <w:trHeight w:val="1950"/>
        </w:trPr>
        <w:tc>
          <w:tcPr>
            <w:cnfStyle w:val="001000000000"/>
            <w:tcW w:w="20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2.Расчеты с покупателями.</w:t>
            </w:r>
          </w:p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1.Распознание платежеспособности государственных денежных  знаков.</w:t>
            </w:r>
          </w:p>
          <w:p w:rsidR="00C33B68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2.Порядок расчета с покупателями.</w:t>
            </w:r>
          </w:p>
        </w:tc>
        <w:tc>
          <w:tcPr>
            <w:cnfStyle w:val="000100000000"/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B68" w:rsidRPr="003B0EFB" w:rsidTr="00C33B68">
        <w:trPr>
          <w:gridAfter w:val="1"/>
          <w:wAfter w:w="90" w:type="dxa"/>
          <w:trHeight w:val="218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4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  <w:tr w:rsidR="00C33B68" w:rsidRPr="003B0EFB" w:rsidTr="00C33B68">
        <w:trPr>
          <w:gridAfter w:val="1"/>
          <w:cnfStyle w:val="000000100000"/>
          <w:wAfter w:w="90" w:type="dxa"/>
          <w:trHeight w:val="650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Учёт товарно-материальных ценностей</w:t>
            </w:r>
          </w:p>
        </w:tc>
        <w:tc>
          <w:tcPr>
            <w:cnfStyle w:val="000010000000"/>
            <w:tcW w:w="240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5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C33B68" w:rsidRPr="003B0EFB" w:rsidTr="00C33B68">
        <w:trPr>
          <w:gridAfter w:val="1"/>
          <w:wAfter w:w="90" w:type="dxa"/>
          <w:trHeight w:val="90"/>
        </w:trPr>
        <w:tc>
          <w:tcPr>
            <w:cnfStyle w:val="001000000000"/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ПК 1.1-1.4</w:t>
            </w: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1-8</w:t>
            </w:r>
          </w:p>
        </w:tc>
        <w:tc>
          <w:tcPr>
            <w:cnfStyle w:val="000010000000"/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ПМ.01 Продажа непродовольственных товаров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C33B68" w:rsidRPr="003B0EFB" w:rsidTr="00C33B68">
        <w:trPr>
          <w:gridAfter w:val="1"/>
          <w:cnfStyle w:val="000000100000"/>
          <w:wAfter w:w="90" w:type="dxa"/>
          <w:trHeight w:val="90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Приёмка, подготовка к продаже, размещение и выкладка непродовольственных товаров</w:t>
            </w:r>
          </w:p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010000000"/>
            <w:tcW w:w="27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42</w:t>
            </w:r>
          </w:p>
        </w:tc>
      </w:tr>
      <w:tr w:rsidR="00C33B68" w:rsidRPr="003B0EFB" w:rsidTr="00C33B68">
        <w:trPr>
          <w:gridAfter w:val="1"/>
          <w:wAfter w:w="90" w:type="dxa"/>
          <w:trHeight w:val="615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покупателей и продажа различных групп </w:t>
            </w:r>
          </w:p>
        </w:tc>
        <w:tc>
          <w:tcPr>
            <w:cnfStyle w:val="000010000000"/>
            <w:tcW w:w="27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C33B68" w:rsidRPr="003B0EFB" w:rsidTr="00C33B68">
        <w:trPr>
          <w:gridAfter w:val="1"/>
          <w:cnfStyle w:val="000000100000"/>
          <w:wAfter w:w="90" w:type="dxa"/>
          <w:trHeight w:val="4421"/>
        </w:trPr>
        <w:tc>
          <w:tcPr>
            <w:cnfStyle w:val="001000000000"/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текстильных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швейных и трикотажных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пушно-меховых и овчинно-шубных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обувных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парфюмерно-косметических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галантерейных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хозяйственных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культурно-бытового назначения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электробытовых</w:t>
            </w:r>
          </w:p>
          <w:p w:rsidR="00C33B68" w:rsidRPr="003B0EFB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строительных</w:t>
            </w:r>
          </w:p>
          <w:p w:rsidR="00C33B68" w:rsidRPr="000F7F03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ювелирных и часов</w:t>
            </w:r>
          </w:p>
          <w:p w:rsidR="00C33B68" w:rsidRPr="00EE61A3" w:rsidRDefault="00C33B68" w:rsidP="003D451F">
            <w:pPr>
              <w:numPr>
                <w:ilvl w:val="0"/>
                <w:numId w:val="5"/>
              </w:numPr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мебельных товаров</w:t>
            </w:r>
          </w:p>
          <w:p w:rsidR="00C33B68" w:rsidRDefault="00C33B68" w:rsidP="00EE61A3">
            <w:pPr>
              <w:ind w:left="720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Тема 3.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Эксплуатация торгового оборудования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33B68" w:rsidRPr="003B0EFB" w:rsidRDefault="00C33B68" w:rsidP="00EE61A3">
            <w:pPr>
              <w:ind w:left="720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Учёт товарно-материальных ценностей.</w:t>
            </w:r>
          </w:p>
        </w:tc>
        <w:tc>
          <w:tcPr>
            <w:cnfStyle w:val="000010000000"/>
            <w:tcW w:w="27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C33B68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C33B68" w:rsidRPr="003B0EFB" w:rsidTr="00C33B68">
        <w:trPr>
          <w:gridAfter w:val="1"/>
          <w:wAfter w:w="90" w:type="dxa"/>
          <w:trHeight w:val="322"/>
        </w:trPr>
        <w:tc>
          <w:tcPr>
            <w:cnfStyle w:val="001000000000"/>
            <w:tcW w:w="2027" w:type="dxa"/>
            <w:vMerge w:val="restart"/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3021" w:type="dxa"/>
            <w:vMerge w:val="restart"/>
            <w:shd w:val="clear" w:color="auto" w:fill="FFFFFF" w:themeFill="background1"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6381" w:type="dxa"/>
            <w:gridSpan w:val="4"/>
            <w:vMerge w:val="restart"/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B68" w:rsidRPr="003B0EFB" w:rsidTr="00C33B68">
        <w:trPr>
          <w:gridAfter w:val="1"/>
          <w:cnfStyle w:val="000000100000"/>
          <w:wAfter w:w="90" w:type="dxa"/>
          <w:trHeight w:val="322"/>
        </w:trPr>
        <w:tc>
          <w:tcPr>
            <w:cnfStyle w:val="001000000000"/>
            <w:tcW w:w="2027" w:type="dxa"/>
            <w:vMerge/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0" w:type="auto"/>
            <w:vMerge/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6381" w:type="dxa"/>
            <w:gridSpan w:val="4"/>
            <w:vMerge/>
            <w:shd w:val="clear" w:color="auto" w:fill="FFFFFF" w:themeFill="background1"/>
            <w:hideMark/>
          </w:tcPr>
          <w:p w:rsidR="00C33B68" w:rsidRPr="003B0EFB" w:rsidRDefault="00C33B68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B68" w:rsidRPr="00AC64F5" w:rsidTr="00C33B68">
        <w:trPr>
          <w:gridAfter w:val="1"/>
          <w:cnfStyle w:val="010000000000"/>
          <w:wAfter w:w="90" w:type="dxa"/>
          <w:trHeight w:val="194"/>
        </w:trPr>
        <w:tc>
          <w:tcPr>
            <w:cnfStyle w:val="001000000000"/>
            <w:tcW w:w="5048" w:type="dxa"/>
            <w:gridSpan w:val="2"/>
            <w:shd w:val="clear" w:color="auto" w:fill="FFFFFF" w:themeFill="background1"/>
            <w:hideMark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bidi="en-US"/>
              </w:rPr>
            </w:pPr>
            <w:r w:rsidRPr="00AC64F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bidi="en-US"/>
              </w:rPr>
              <w:t>Итого:</w:t>
            </w:r>
          </w:p>
        </w:tc>
        <w:tc>
          <w:tcPr>
            <w:cnfStyle w:val="000010000000"/>
            <w:tcW w:w="4888" w:type="dxa"/>
            <w:shd w:val="clear" w:color="auto" w:fill="FFFFFF" w:themeFill="background1"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493" w:type="dxa"/>
            <w:gridSpan w:val="3"/>
            <w:shd w:val="clear" w:color="auto" w:fill="FFFFFF" w:themeFill="background1"/>
            <w:hideMark/>
          </w:tcPr>
          <w:p w:rsidR="00C33B68" w:rsidRPr="00AC64F5" w:rsidRDefault="00C33B68" w:rsidP="003D451F">
            <w:pPr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bidi="en-US"/>
              </w:rPr>
            </w:pPr>
            <w:r w:rsidRPr="00AC64F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1148</w:t>
            </w:r>
          </w:p>
        </w:tc>
      </w:tr>
    </w:tbl>
    <w:p w:rsidR="003D451F" w:rsidRPr="00AC64F5" w:rsidRDefault="003D451F" w:rsidP="003D451F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en-US"/>
        </w:rPr>
      </w:pPr>
    </w:p>
    <w:p w:rsidR="003D451F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  <w:lang w:bidi="en-US"/>
        </w:rPr>
      </w:pPr>
    </w:p>
    <w:tbl>
      <w:tblPr>
        <w:tblpPr w:leftFromText="180" w:rightFromText="180" w:vertAnchor="text" w:tblpX="7414" w:tblpY="-139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3D451F" w:rsidTr="003D451F">
        <w:trPr>
          <w:trHeight w:val="945"/>
        </w:trPr>
        <w:tc>
          <w:tcPr>
            <w:tcW w:w="324" w:type="dxa"/>
          </w:tcPr>
          <w:p w:rsidR="003D451F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</w:tc>
      </w:tr>
    </w:tbl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0EFB">
        <w:rPr>
          <w:rFonts w:ascii="Times New Roman" w:hAnsi="Times New Roman" w:cs="Times New Roman"/>
          <w:b/>
          <w:bCs/>
          <w:sz w:val="28"/>
          <w:szCs w:val="28"/>
        </w:rPr>
        <w:t>3.2 Содержание  учебной практики (производственного обучения)</w:t>
      </w: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6"/>
        <w:gridCol w:w="636"/>
        <w:gridCol w:w="10290"/>
        <w:gridCol w:w="1482"/>
      </w:tblGrid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Наименование профессиональных модулей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Содержание работ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Кол-во часов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ПМ.01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Продажа непродовольственных товаров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508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1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. Приёмка, подготовка к продаже, размещение и выкладка непродовольственных товаров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EE61A3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Ознакомление с требованиями безопасности и пожарной безопасности. Подготовка рабочего места к работе. Участие в приёмке непродовольственных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к продаже непродовольственных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Участие в размещении и выкладке непродовольственных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покупателей и продажа различных групп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непродовольственных товаров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51F" w:rsidRPr="00AC64F5" w:rsidRDefault="003D451F" w:rsidP="003D45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C64F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EE61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04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Тема 2.1. Текстильные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Текстильные товары: распознавание ассортимента, определение качества, проверка упаковки, маркировки, условий хранения.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Расшифровка символов по уходу.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Основные этапы процесса продажи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текстильных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Тема 2.2 .Швейные и трикотажные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Швейные товары: распознавание ассортимента, определение качества, дефектов, проверка упаковки, маркировки, условий хранения.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Шкала типоразмеров.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Трикотажные товары: распознавание ассортимента, определение качества, дефектов, проверка упаковки, маркировки, условий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швейных и трикотажных товаров.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Тема 2.3. Пушно-меховые и овчинно-шубные товары</w:t>
            </w:r>
          </w:p>
          <w:p w:rsidR="000F7F03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F03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2.4 Мебельные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6704A3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Пушно-меховые товары: распознавание ассортимента, определение качества, проверка упаковки, маркировки, условий хранения.</w:t>
            </w:r>
            <w:r w:rsidR="000F7F03"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Овчинно-шубные товары: распознавание ассортимента, определение качества, проверка упаковки, </w:t>
            </w:r>
            <w:r w:rsidR="000F7F03"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маркировки, условий хранения. </w:t>
            </w:r>
            <w:r w:rsidR="000F7F03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продажи меховых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Мебельные товары: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распознавание ассортимента, определение качества, проверка упаковки, маркировки, условий хранения.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продажи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6704A3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4A3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2.5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Обувные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E61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9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Обувные товары: классификация,  распознавание ассортимента, определение качества, дефектов,  проверка упаковки, маркировки, условий хранения.</w:t>
            </w:r>
            <w:proofErr w:type="gram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61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10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обувных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Порядок возврата и обмена непродовольственных товаров надлежащего качества.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Порядок возврата и обмена непродовольственных товаров ненадлежащего качества.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2.6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Парфюмерно-косметические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Парфюмерные товары: классификация,  распознавание ассортимента, определение качества, проверка упаковки, маркировки, условий  и сроков реализации.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73EE1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  <w:r w:rsidR="00E73EE1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14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r w:rsidR="00E73EE1">
              <w:rPr>
                <w:rFonts w:ascii="Times New Roman" w:hAnsi="Times New Roman" w:cs="Times New Roman"/>
                <w:sz w:val="28"/>
                <w:szCs w:val="28"/>
              </w:rPr>
              <w:t>продажи парфюмерных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товаров.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73EE1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2.7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Галантерейные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40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16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Галантерейные товары: классификация,  распознавание ассортимента, определение качества, проверка упаковки, маркировки, условий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73EE1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33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17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галантерейных товаров Консультирование покупателей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73EE1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2.8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Хозяйственные товары</w:t>
            </w:r>
            <w:r w:rsidR="00E25DB6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, товары бытовой химии, стеклянные и керамические изделия, изделия из пластмасс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32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18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25DB6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Хозяйственные товары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, товары бытовой химии, стеклянные и керамические изделия, изделия из пластмасс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</w:rPr>
              <w:t>: классификация,  распознавание ассортимента, определение качества, проверка упаковки, маркировки, условий хранения.</w:t>
            </w:r>
            <w:proofErr w:type="gram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73EE1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19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хозяйственных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E73EE1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2.9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</w:rPr>
              <w:t>. Товары культурно-бытового назначения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24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20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Товары культурно-бытового назначения: классификация,  распознавание ассортимента, определение качества, проверка упаковки, маркировки, условий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продажи.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2.10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Электробытовые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32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Электробытовые товары: классификация,  распознавание ассортимента, определение качества, проверка упаковки, маркировки, условий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электробытовых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24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товаров в кредит.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F7F0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2.11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Строительные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25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Строительные товары: классификация,  распознавание ассортимента, определение качества.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26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строительных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C0095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2.12 Ювелирные изделия и часы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27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Ювелирные изделия и часы: классификация,  распознавание ассортимента, определение качества, проверка упаковки, маркировки, условий хранения.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продажи.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E678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Тема 3.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E6786" w:rsidP="003E678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Немеханическое оборудование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E6786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Подъемно-транспортное оборудование и системы защиты товаров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rPr>
          <w:trHeight w:val="144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Учёт товарно-материальных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ценностей.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3D451F" w:rsidP="003D45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</w:pPr>
            <w:r w:rsidRPr="007B71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  <w:t>4</w:t>
            </w:r>
            <w:r w:rsidR="006704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  <w:t>0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Участие в составлении товарного отчёта.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6704A3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26</w:t>
            </w:r>
          </w:p>
        </w:tc>
      </w:tr>
      <w:tr w:rsidR="003D451F" w:rsidRPr="003B0EFB" w:rsidTr="009957C5">
        <w:trPr>
          <w:trHeight w:val="1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инвентаризации; документальное оформление инвентаризации.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2E78E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  <w:r w:rsidRPr="007B7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14</w:t>
            </w:r>
          </w:p>
        </w:tc>
      </w:tr>
      <w:tr w:rsidR="006704A3" w:rsidRPr="003B0EFB" w:rsidTr="009957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4A3" w:rsidRPr="003B0EFB" w:rsidRDefault="006704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4A3" w:rsidRPr="003B0EFB" w:rsidRDefault="006704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4A3" w:rsidRPr="003B0EFB" w:rsidRDefault="006704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4A3" w:rsidRPr="006704A3" w:rsidRDefault="006704A3" w:rsidP="003D45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</w:pPr>
            <w:r w:rsidRPr="006704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ПМ.02. Продажа продовольственных товаров.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Приёмка, подготовка к продаже, размещение и выкладка продовольственных товаров.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Ознакомление с требованиями безопасности,  пожарной безопасности и санитарными требованиями на рабочем месте. Подготовка рабочего места к работе. Участие в приёмке продовольственных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к продаже продовольственных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Участие в размещении и выкладке продовольственных товаров.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Обслуживание покупателей и продажа различных групп продовольственных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7B71A6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376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CC4952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Тема 2.1.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Зерно-мучные</w:t>
            </w:r>
            <w:proofErr w:type="spellEnd"/>
            <w:proofErr w:type="gramEnd"/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товары.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CC4952" w:rsidP="003D45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71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</w:t>
            </w:r>
          </w:p>
        </w:tc>
      </w:tr>
      <w:tr w:rsidR="003D451F" w:rsidRPr="003B0EFB" w:rsidTr="009957C5">
        <w:trPr>
          <w:trHeight w:val="1090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Зерновые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CC4952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7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845A16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зерно</w:t>
            </w:r>
            <w:r w:rsidR="00CC4952">
              <w:rPr>
                <w:rFonts w:ascii="Times New Roman" w:hAnsi="Times New Roman" w:cs="Times New Roman"/>
                <w:sz w:val="28"/>
                <w:szCs w:val="28"/>
              </w:rPr>
              <w:t>мучных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7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Изучение покупательского спроса.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CC4952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7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Тема 2.2. </w:t>
            </w:r>
            <w:proofErr w:type="spellStart"/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Плодово-овощные</w:t>
            </w:r>
            <w:proofErr w:type="spellEnd"/>
            <w:proofErr w:type="gramEnd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товары.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845A16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Плодово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</w:rPr>
              <w:t>овощные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845A16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плодово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овощных товаров. </w:t>
            </w:r>
            <w:r w:rsidR="003D451F"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2.3.Кондитерские товары.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Кондитерские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кондитерских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Тема 2.4. Вкусовые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Вкусовые 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вкусовых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2.5. Молочные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Молочные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молочных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2.6. Яичные товары.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Яичные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2.7. Пищевые жиры.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7B71A6" w:rsidRDefault="00CC4952" w:rsidP="003D45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71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Пищевые жиры: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7B71A6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451F" w:rsidRPr="007B71A6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7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Тема 2.8. Мясные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товары.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Мясные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мясных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2.9. Рыбные товары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Рыбные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Правила продажи рыбных товаров. Консультирование покупателей.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Тема 3.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Эксплуатация торгового оборудования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Эксплуатирование </w:t>
            </w:r>
            <w:proofErr w:type="spellStart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весоизмерительного</w:t>
            </w:r>
            <w:proofErr w:type="spellEnd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оборудования.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A6B9E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Эксплуатирование  измельчительно-режущего и фасовочно-упаковочного оборудования.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3A6B9E">
              <w:rPr>
                <w:rFonts w:ascii="Times New Roman" w:hAnsi="Times New Roman" w:cs="Times New Roman"/>
                <w:sz w:val="28"/>
                <w:szCs w:val="28"/>
              </w:rPr>
              <w:t xml:space="preserve">ксплуатирование терминалов, принтеров и сканеров </w:t>
            </w:r>
            <w:proofErr w:type="spellStart"/>
            <w:r w:rsidR="003A6B9E">
              <w:rPr>
                <w:rFonts w:ascii="Times New Roman" w:hAnsi="Times New Roman" w:cs="Times New Roman"/>
                <w:sz w:val="28"/>
                <w:szCs w:val="28"/>
              </w:rPr>
              <w:t>штрихкодов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A6B9E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Эксплуатир</w:t>
            </w:r>
            <w:r w:rsidR="003A6B9E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ование холодильного и подъемно-транспортного оборудования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 xml:space="preserve">Тема 4.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Учёт товароматериальных ценностей.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845A16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8410D9" w:rsidRDefault="008410D9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8410D9">
              <w:rPr>
                <w:rFonts w:ascii="Times New Roman" w:hAnsi="Times New Roman" w:cs="Times New Roman"/>
                <w:sz w:val="28"/>
                <w:szCs w:val="28"/>
              </w:rPr>
              <w:t>Документальное оформление поступления товаров в магазин, определение массы «брутто» и «нетто», оформление ценников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8410D9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8410D9" w:rsidRDefault="008410D9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0D9">
              <w:rPr>
                <w:rFonts w:ascii="Times New Roman" w:hAnsi="Times New Roman" w:cs="Times New Roman"/>
                <w:sz w:val="28"/>
                <w:szCs w:val="28"/>
              </w:rPr>
              <w:t>Документальное оформление расхода товаров, товарных потерь, расчет завеса тары.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6704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51F" w:rsidRPr="003B0EFB" w:rsidTr="009957C5">
        <w:trPr>
          <w:trHeight w:val="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413520" w:rsidRDefault="00413520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520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подлинности денежных купюр. </w:t>
            </w:r>
            <w:r w:rsidR="00E479A7" w:rsidRPr="00413520">
              <w:rPr>
                <w:rFonts w:ascii="Times New Roman" w:hAnsi="Times New Roman" w:cs="Times New Roman"/>
                <w:sz w:val="28"/>
                <w:szCs w:val="28"/>
              </w:rPr>
              <w:t>Подсчет</w:t>
            </w:r>
            <w:proofErr w:type="gramStart"/>
            <w:r w:rsidR="00E479A7" w:rsidRPr="0041352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E479A7" w:rsidRPr="00413520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и подготовка к сдаче выручки. инкассаторам , в банк и в кассу предприятия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8410D9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28DB" w:rsidRPr="003B0EFB" w:rsidTr="009957C5">
        <w:trPr>
          <w:trHeight w:val="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B" w:rsidRPr="003B0EFB" w:rsidRDefault="001D28DB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DB" w:rsidRPr="003B0EFB" w:rsidRDefault="001D28D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DB" w:rsidRPr="00E479A7" w:rsidRDefault="001D28D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инвентаризации продовольственных товаров, заполнение инвентаризационной описи, составление сличительной ведомости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DB" w:rsidRDefault="001D28D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D28DB" w:rsidRPr="003B0EFB" w:rsidTr="009957C5">
        <w:trPr>
          <w:trHeight w:val="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B" w:rsidRPr="003B0EFB" w:rsidRDefault="001D28DB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DB" w:rsidRDefault="001D28D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DB" w:rsidRDefault="001D28D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товарного отчет</w:t>
            </w:r>
            <w:r w:rsidR="004135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DB" w:rsidRDefault="001D28DB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45A16" w:rsidRPr="003B0EFB" w:rsidTr="009957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16" w:rsidRPr="003B0EFB" w:rsidRDefault="00845A16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A16" w:rsidRPr="003B0EFB" w:rsidRDefault="00845A16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A16" w:rsidRPr="001D28DB" w:rsidRDefault="00845A16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Зачет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A16" w:rsidRPr="006704A3" w:rsidRDefault="00845A16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4A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ПМ.03 Работа на контрольно-кассовой технике и расчёты с покупателями.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Овладение навыками работы на кассовых машинах.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Безопасные </w:t>
            </w:r>
            <w:r w:rsidR="00735561">
              <w:rPr>
                <w:rFonts w:ascii="Times New Roman" w:hAnsi="Times New Roman" w:cs="Times New Roman"/>
                <w:sz w:val="28"/>
                <w:szCs w:val="28"/>
              </w:rPr>
              <w:t>приёмы труда контролёра-кассира. Устройство ККМ.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Организация рабочего места кассира.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63D4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Порядок обслуживания покупателей в узле расчёта. Работа кассира в различных </w:t>
            </w:r>
            <w:r w:rsidR="009957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режимах на ККМ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063D4A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Устранение мелких неисправностей на ККТ. 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Оформление книги </w:t>
            </w:r>
            <w:proofErr w:type="spellStart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кассира-операциониста</w:t>
            </w:r>
            <w:proofErr w:type="spellEnd"/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Тема 2</w:t>
            </w: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Расчёты с покупателями.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9957C5" w:rsidRDefault="009957C5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9957C5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Распознавание платежеспособности государственных денежных знаков.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Тема 3.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Учёт товарно-материальных ценностей.</w:t>
            </w:r>
          </w:p>
        </w:tc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</w:t>
            </w:r>
            <w:r w:rsidR="009957C5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3D451F" w:rsidRPr="003B0EFB" w:rsidTr="00995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Порядок получения, хранения и выдачи денежных средств. Подготовка денежной выручки к сдаче в банк.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D451F" w:rsidRPr="003B0EFB" w:rsidTr="009957C5">
        <w:trPr>
          <w:trHeight w:val="10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Составление кассового отчёта.</w:t>
            </w:r>
            <w:r w:rsidR="009957C5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Техника работы с калькулятором</w:t>
            </w:r>
          </w:p>
          <w:p w:rsidR="00BC4AA3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BC4AA3" w:rsidRPr="003B0EFB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Зачет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Default="009D2460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C4AA3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AA3" w:rsidRPr="00BC4AA3" w:rsidRDefault="00BC4AA3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AA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C4AA3" w:rsidRPr="003B0EFB" w:rsidTr="009957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A3" w:rsidRPr="003B0EFB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A3" w:rsidRPr="003B0EFB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A3" w:rsidRPr="003B0EFB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A3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51F" w:rsidRPr="003B0EFB" w:rsidTr="009957C5">
        <w:tc>
          <w:tcPr>
            <w:tcW w:w="1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ИТОГО: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4B5D5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BC4AA3" w:rsidRPr="003B0EFB" w:rsidTr="009957C5">
        <w:tc>
          <w:tcPr>
            <w:tcW w:w="1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A3" w:rsidRPr="003B0EFB" w:rsidRDefault="00BC4AA3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A3" w:rsidRPr="003B0EFB" w:rsidRDefault="00BC4AA3" w:rsidP="003D45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  <w:lang w:bidi="en-US"/>
        </w:rPr>
        <w:sectPr w:rsidR="003D451F" w:rsidRPr="003B0EFB" w:rsidSect="003D451F">
          <w:pgSz w:w="16840" w:h="11907" w:orient="landscape"/>
          <w:pgMar w:top="1701" w:right="1134" w:bottom="851" w:left="992" w:header="709" w:footer="419" w:gutter="0"/>
          <w:cols w:space="720"/>
        </w:sect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0EF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Pr="003B0EFB">
        <w:rPr>
          <w:rFonts w:ascii="Times New Roman" w:hAnsi="Times New Roman" w:cs="Times New Roman"/>
          <w:b/>
          <w:bCs/>
          <w:sz w:val="28"/>
          <w:szCs w:val="28"/>
          <w:lang w:bidi="en-US"/>
        </w:rPr>
        <w:t> </w:t>
      </w:r>
      <w:r w:rsidRPr="003B0EFB">
        <w:rPr>
          <w:rFonts w:ascii="Times New Roman" w:hAnsi="Times New Roman" w:cs="Times New Roman"/>
          <w:b/>
          <w:bCs/>
          <w:sz w:val="28"/>
          <w:szCs w:val="28"/>
        </w:rPr>
        <w:t>Условия реализации</w:t>
      </w:r>
      <w:r w:rsidRPr="003B0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b/>
          <w:bCs/>
          <w:sz w:val="28"/>
          <w:szCs w:val="28"/>
        </w:rPr>
        <w:t>учебной (производственного обучения)</w:t>
      </w:r>
      <w:r w:rsidRPr="003B0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Pr="003B0EFB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Реализация программы  учебной практики предполагает наличие: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Лаборатории: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торгово-технологического оборудования;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учебный магазин.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t>Оборудование мастерской и рабочих мест мастерской продавцов: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- рабочие  места по количеству 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торговое оборудование</w:t>
      </w:r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spellStart"/>
      <w:r w:rsidRPr="003B0EFB">
        <w:rPr>
          <w:rFonts w:ascii="Times New Roman" w:hAnsi="Times New Roman" w:cs="Times New Roman"/>
          <w:sz w:val="28"/>
          <w:szCs w:val="28"/>
          <w:lang w:bidi="en-US"/>
        </w:rPr>
        <w:t>весоизмерительное</w:t>
      </w:r>
      <w:proofErr w:type="spellEnd"/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холодильное</w:t>
      </w:r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измельчительно-режущее</w:t>
      </w:r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тепловое</w:t>
      </w:r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фасовочно-упаковочное</w:t>
      </w:r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немеханическое</w:t>
      </w:r>
    </w:p>
    <w:p w:rsidR="003D451F" w:rsidRPr="003B0EFB" w:rsidRDefault="003D451F" w:rsidP="003D451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B0EFB">
        <w:rPr>
          <w:rFonts w:ascii="Times New Roman" w:hAnsi="Times New Roman" w:cs="Times New Roman"/>
          <w:sz w:val="28"/>
          <w:szCs w:val="28"/>
          <w:lang w:bidi="en-US"/>
        </w:rPr>
        <w:t>кассовое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торговый инвентарь для подготовки товаров к продаже и для продажи товаров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комплект учебно-методической документации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бланки документов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образцы продовольственных  товаров и различные виды упаковок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- рекламные материалы: каталоги, проспекты, листовки, </w:t>
      </w:r>
      <w:proofErr w:type="spellStart"/>
      <w:r w:rsidRPr="003B0EFB">
        <w:rPr>
          <w:rFonts w:ascii="Times New Roman" w:hAnsi="Times New Roman" w:cs="Times New Roman"/>
          <w:sz w:val="28"/>
          <w:szCs w:val="28"/>
        </w:rPr>
        <w:t>воблеры</w:t>
      </w:r>
      <w:proofErr w:type="spellEnd"/>
      <w:r w:rsidRPr="003B0EFB">
        <w:rPr>
          <w:rFonts w:ascii="Times New Roman" w:hAnsi="Times New Roman" w:cs="Times New Roman"/>
          <w:sz w:val="28"/>
          <w:szCs w:val="28"/>
        </w:rPr>
        <w:t xml:space="preserve">, плакаты, мини-брошюры, ценники, </w:t>
      </w:r>
      <w:proofErr w:type="spellStart"/>
      <w:r w:rsidRPr="003B0EFB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нормативные документы  по торговле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lastRenderedPageBreak/>
        <w:t>- документация по охране труда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0EFB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 и </w:t>
      </w:r>
      <w:proofErr w:type="spellStart"/>
      <w:r w:rsidRPr="003B0EFB">
        <w:rPr>
          <w:rFonts w:ascii="Times New Roman" w:hAnsi="Times New Roman" w:cs="Times New Roman"/>
          <w:bCs/>
          <w:sz w:val="28"/>
          <w:szCs w:val="28"/>
        </w:rPr>
        <w:t>мультимедиапроектор</w:t>
      </w:r>
      <w:proofErr w:type="spellEnd"/>
      <w:r w:rsidRPr="003B0EFB">
        <w:rPr>
          <w:rFonts w:ascii="Times New Roman" w:hAnsi="Times New Roman" w:cs="Times New Roman"/>
          <w:bCs/>
          <w:sz w:val="28"/>
          <w:szCs w:val="28"/>
        </w:rPr>
        <w:t xml:space="preserve"> или электронная доска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обучающие электронные визуальные средства по профилю.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3D451F" w:rsidRPr="003B0EFB" w:rsidRDefault="00C84E07" w:rsidP="003D45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r w:rsidR="003D451F" w:rsidRPr="003B0EFB">
        <w:rPr>
          <w:rFonts w:ascii="Times New Roman" w:hAnsi="Times New Roman" w:cs="Times New Roman"/>
          <w:b/>
          <w:bCs/>
          <w:sz w:val="28"/>
          <w:szCs w:val="28"/>
        </w:rPr>
        <w:t xml:space="preserve"> Интернет-ресурсов, дополнительной литературы</w:t>
      </w:r>
    </w:p>
    <w:p w:rsidR="003D451F" w:rsidRPr="00B11C8C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>Нормативно-правовые источники:</w:t>
      </w:r>
    </w:p>
    <w:p w:rsidR="003D451F" w:rsidRPr="00B11C8C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11C8C">
        <w:rPr>
          <w:rFonts w:ascii="Times New Roman" w:hAnsi="Times New Roman" w:cs="Times New Roman"/>
          <w:sz w:val="28"/>
          <w:szCs w:val="28"/>
        </w:rPr>
        <w:t>ГОСТы</w:t>
      </w:r>
      <w:proofErr w:type="spellEnd"/>
      <w:r w:rsidRPr="00B11C8C">
        <w:rPr>
          <w:rFonts w:ascii="Times New Roman" w:hAnsi="Times New Roman" w:cs="Times New Roman"/>
          <w:sz w:val="28"/>
          <w:szCs w:val="28"/>
        </w:rPr>
        <w:t xml:space="preserve"> на продовольственные товары</w:t>
      </w:r>
    </w:p>
    <w:p w:rsidR="003D451F" w:rsidRPr="00B11C8C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11C8C">
        <w:rPr>
          <w:rFonts w:ascii="Times New Roman" w:hAnsi="Times New Roman" w:cs="Times New Roman"/>
          <w:sz w:val="28"/>
          <w:szCs w:val="28"/>
        </w:rPr>
        <w:t>ГОСТы</w:t>
      </w:r>
      <w:proofErr w:type="spellEnd"/>
      <w:r w:rsidRPr="00B11C8C">
        <w:rPr>
          <w:rFonts w:ascii="Times New Roman" w:hAnsi="Times New Roman" w:cs="Times New Roman"/>
          <w:sz w:val="28"/>
          <w:szCs w:val="28"/>
        </w:rPr>
        <w:t xml:space="preserve"> на непродовольственные товары</w:t>
      </w:r>
    </w:p>
    <w:p w:rsidR="003D451F" w:rsidRPr="00B11C8C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3. Закон Российской Федерации «О защите прав потребителей». – М.: Издательство «Омега-Л», 2010. – 47 </w:t>
      </w:r>
      <w:proofErr w:type="gramStart"/>
      <w:r w:rsidRPr="00B11C8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1C8C">
        <w:rPr>
          <w:rFonts w:ascii="Times New Roman" w:hAnsi="Times New Roman" w:cs="Times New Roman"/>
          <w:sz w:val="28"/>
          <w:szCs w:val="28"/>
        </w:rPr>
        <w:t>.</w:t>
      </w:r>
    </w:p>
    <w:p w:rsidR="003D451F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>5. Сборник « Пр</w:t>
      </w:r>
      <w:r w:rsidR="007B71A6" w:rsidRPr="00B11C8C">
        <w:rPr>
          <w:rFonts w:ascii="Times New Roman" w:hAnsi="Times New Roman" w:cs="Times New Roman"/>
          <w:sz w:val="28"/>
          <w:szCs w:val="28"/>
        </w:rPr>
        <w:t>авила торговли». – М.</w:t>
      </w:r>
      <w:proofErr w:type="gramStart"/>
      <w:r w:rsidR="007B71A6" w:rsidRPr="00B11C8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B71A6" w:rsidRPr="00B11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1A6" w:rsidRPr="00B11C8C">
        <w:rPr>
          <w:rFonts w:ascii="Times New Roman" w:hAnsi="Times New Roman" w:cs="Times New Roman"/>
          <w:sz w:val="28"/>
          <w:szCs w:val="28"/>
        </w:rPr>
        <w:t>Норматика</w:t>
      </w:r>
      <w:proofErr w:type="spellEnd"/>
      <w:r w:rsidR="007B71A6" w:rsidRPr="00B11C8C">
        <w:rPr>
          <w:rFonts w:ascii="Times New Roman" w:hAnsi="Times New Roman" w:cs="Times New Roman"/>
          <w:sz w:val="28"/>
          <w:szCs w:val="28"/>
        </w:rPr>
        <w:t>, 2016. – 48</w:t>
      </w:r>
      <w:r w:rsidRPr="00B11C8C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B11C8C" w:rsidRPr="00B11C8C" w:rsidRDefault="00B11C8C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B11C8C" w:rsidRPr="00B11C8C" w:rsidRDefault="00B11C8C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B11C8C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1. Инструкции </w:t>
      </w:r>
      <w:r w:rsidRPr="00B11C8C">
        <w:rPr>
          <w:rFonts w:ascii="Times New Roman" w:hAnsi="Times New Roman" w:cs="Times New Roman"/>
          <w:iCs/>
          <w:sz w:val="28"/>
          <w:szCs w:val="28"/>
        </w:rPr>
        <w:t xml:space="preserve">о порядке приемки продукции производственно-технического назначения и товаров народного потребления </w:t>
      </w:r>
      <w:r w:rsidRPr="00B11C8C">
        <w:rPr>
          <w:rFonts w:ascii="Times New Roman" w:hAnsi="Times New Roman" w:cs="Times New Roman"/>
          <w:sz w:val="28"/>
          <w:szCs w:val="28"/>
        </w:rPr>
        <w:t xml:space="preserve">П-6 (приёмка по количеству) и П-7 (приёмка по качеству) [Электронный ресурс]. Режим доступа: </w:t>
      </w:r>
      <w:hyperlink r:id="rId9" w:tgtFrame="_blank" w:history="1">
        <w:r w:rsidRPr="00B11C8C">
          <w:rPr>
            <w:rStyle w:val="a3"/>
            <w:rFonts w:ascii="Times New Roman" w:hAnsi="Times New Roman" w:cs="Times New Roman"/>
            <w:sz w:val="28"/>
            <w:szCs w:val="28"/>
            <w:lang w:val="pt-BR"/>
          </w:rPr>
          <w:t>shuvalov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  <w:lang w:val="pt-BR"/>
          </w:rPr>
          <w:t>wmsite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  <w:lang w:val="pt-BR"/>
          </w:rPr>
          <w:t>ru</w:t>
        </w:r>
      </w:hyperlink>
      <w:r w:rsidRPr="00B11C8C">
        <w:rPr>
          <w:rFonts w:ascii="Times New Roman" w:hAnsi="Times New Roman" w:cs="Times New Roman"/>
          <w:sz w:val="28"/>
          <w:szCs w:val="28"/>
        </w:rPr>
        <w:t xml:space="preserve"> › </w:t>
      </w:r>
      <w:hyperlink r:id="rId10" w:tgtFrame="_blank" w:history="1">
        <w:r w:rsidRPr="00B11C8C">
          <w:rPr>
            <w:rStyle w:val="a3"/>
            <w:rFonts w:ascii="Times New Roman" w:hAnsi="Times New Roman" w:cs="Times New Roman"/>
            <w:sz w:val="28"/>
            <w:szCs w:val="28"/>
            <w:lang w:val="pt-BR"/>
          </w:rPr>
          <w:t>materialy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…</w:t>
        </w:r>
        <w:r w:rsidRPr="00B11C8C">
          <w:rPr>
            <w:rStyle w:val="a3"/>
            <w:rFonts w:ascii="Times New Roman" w:hAnsi="Times New Roman" w:cs="Times New Roman"/>
            <w:bCs/>
            <w:sz w:val="28"/>
            <w:szCs w:val="28"/>
            <w:lang w:val="pt-BR"/>
          </w:rPr>
          <w:t>instrukcija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B11C8C">
          <w:rPr>
            <w:rStyle w:val="a3"/>
            <w:rFonts w:ascii="Times New Roman" w:hAnsi="Times New Roman" w:cs="Times New Roman"/>
            <w:bCs/>
            <w:sz w:val="28"/>
            <w:szCs w:val="28"/>
            <w:lang w:val="pt-BR"/>
          </w:rPr>
          <w:t>p</w:t>
        </w:r>
        <w:r w:rsidRPr="00B11C8C">
          <w:rPr>
            <w:rStyle w:val="a3"/>
            <w:rFonts w:ascii="Times New Roman" w:hAnsi="Times New Roman" w:cs="Times New Roman"/>
            <w:bCs/>
            <w:sz w:val="28"/>
            <w:szCs w:val="28"/>
          </w:rPr>
          <w:t>6</w:t>
        </w:r>
        <w:r w:rsidRPr="00B11C8C">
          <w:rPr>
            <w:rStyle w:val="a3"/>
            <w:rFonts w:ascii="Times New Roman" w:hAnsi="Times New Roman" w:cs="Times New Roman"/>
            <w:bCs/>
            <w:sz w:val="28"/>
            <w:szCs w:val="28"/>
            <w:lang w:val="pt-BR"/>
          </w:rPr>
          <w:t>p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</w:hyperlink>
    </w:p>
    <w:p w:rsidR="003D451F" w:rsidRPr="00B11C8C" w:rsidRDefault="003D451F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2. </w:t>
      </w:r>
      <w:hyperlink r:id="rId11" w:tgtFrame="_blank" w:history="1">
        <w:r w:rsidRPr="00B11C8C">
          <w:rPr>
            <w:rStyle w:val="a3"/>
            <w:rFonts w:ascii="Times New Roman" w:hAnsi="Times New Roman" w:cs="Times New Roman"/>
            <w:bCs/>
            <w:sz w:val="28"/>
            <w:szCs w:val="28"/>
          </w:rPr>
          <w:t xml:space="preserve">Выкладка товара </w:t>
        </w:r>
      </w:hyperlink>
      <w:r w:rsidRPr="00B11C8C">
        <w:rPr>
          <w:rFonts w:ascii="Times New Roman" w:hAnsi="Times New Roman" w:cs="Times New Roman"/>
          <w:sz w:val="28"/>
          <w:szCs w:val="28"/>
        </w:rPr>
        <w:t xml:space="preserve">[Электронный ресурс]. Режим доступа: </w:t>
      </w:r>
      <w:hyperlink r:id="rId12" w:tgtFrame="_blank" w:history="1">
        <w:proofErr w:type="spellStart"/>
        <w:r w:rsidRPr="00B11C8C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elitarium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ru</w:t>
        </w:r>
        <w:proofErr w:type="spellEnd"/>
      </w:hyperlink>
      <w:r w:rsidRPr="00B11C8C">
        <w:rPr>
          <w:rFonts w:ascii="Times New Roman" w:hAnsi="Times New Roman" w:cs="Times New Roman"/>
          <w:sz w:val="28"/>
          <w:szCs w:val="28"/>
        </w:rPr>
        <w:t xml:space="preserve"> › </w:t>
      </w:r>
      <w:hyperlink r:id="rId13" w:tgtFrame="_blank" w:history="1"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2009/06/05/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vykladka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B11C8C">
          <w:rPr>
            <w:rStyle w:val="a3"/>
            <w:rFonts w:ascii="Times New Roman" w:hAnsi="Times New Roman" w:cs="Times New Roman"/>
            <w:bCs/>
            <w:sz w:val="28"/>
            <w:szCs w:val="28"/>
            <w:lang w:bidi="en-US"/>
          </w:rPr>
          <w:t>tovarov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11C8C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html</w:t>
        </w:r>
      </w:hyperlink>
    </w:p>
    <w:p w:rsidR="00FB64DA" w:rsidRPr="00B11C8C" w:rsidRDefault="00FB64DA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3. </w:t>
      </w:r>
      <w:hyperlink r:id="rId14" w:history="1"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https://infourok.ru/rabochaya-tetrad-tovarovedenie-pischevih-produktov-3287529.html</w:t>
        </w:r>
      </w:hyperlink>
    </w:p>
    <w:p w:rsidR="00FB64DA" w:rsidRPr="00B11C8C" w:rsidRDefault="00FB64DA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4. </w:t>
      </w:r>
      <w:hyperlink r:id="rId15" w:history="1"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http://www.docme.ru/doc/1069946</w:t>
        </w:r>
      </w:hyperlink>
    </w:p>
    <w:p w:rsidR="00FB64DA" w:rsidRPr="00B11C8C" w:rsidRDefault="00FB64DA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 xml:space="preserve">5. </w:t>
      </w:r>
      <w:hyperlink r:id="rId16" w:history="1">
        <w:r w:rsidRPr="00B11C8C">
          <w:rPr>
            <w:rStyle w:val="a3"/>
            <w:rFonts w:ascii="Times New Roman" w:hAnsi="Times New Roman" w:cs="Times New Roman"/>
            <w:sz w:val="28"/>
            <w:szCs w:val="28"/>
          </w:rPr>
          <w:t>http://www.docme.ru/doc/1069948</w:t>
        </w:r>
      </w:hyperlink>
    </w:p>
    <w:p w:rsidR="00FB64DA" w:rsidRPr="00B11C8C" w:rsidRDefault="009B7D67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FB64DA" w:rsidRPr="00B11C8C">
          <w:rPr>
            <w:rStyle w:val="a3"/>
            <w:rFonts w:ascii="Times New Roman" w:hAnsi="Times New Roman" w:cs="Times New Roman"/>
            <w:sz w:val="28"/>
            <w:szCs w:val="28"/>
          </w:rPr>
          <w:t>http://bolohovomt.ru/doc/tovaroved_neprod_tovarov_tetrad.pdf</w:t>
        </w:r>
      </w:hyperlink>
    </w:p>
    <w:p w:rsidR="00FB64DA" w:rsidRPr="00B11C8C" w:rsidRDefault="00FB64DA" w:rsidP="00B11C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C8C">
        <w:rPr>
          <w:rFonts w:ascii="Times New Roman" w:hAnsi="Times New Roman" w:cs="Times New Roman"/>
          <w:sz w:val="28"/>
          <w:szCs w:val="28"/>
        </w:rPr>
        <w:t>6. http://uchitelya.com/obschestvoznanie/80480-rabochaya-tetrad-po-uchebnoy-praktike-rabota.html</w:t>
      </w:r>
    </w:p>
    <w:p w:rsidR="00C84E07" w:rsidRPr="00B11C8C" w:rsidRDefault="00B11C8C" w:rsidP="00B11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C64F5" w:rsidRPr="00B11C8C">
        <w:rPr>
          <w:rFonts w:ascii="Times New Roman" w:hAnsi="Times New Roman" w:cs="Times New Roman"/>
          <w:sz w:val="28"/>
          <w:szCs w:val="28"/>
        </w:rPr>
        <w:t>.</w:t>
      </w:r>
      <w:r w:rsidR="00C84E07" w:rsidRPr="00B11C8C">
        <w:rPr>
          <w:rFonts w:ascii="Times New Roman" w:hAnsi="Times New Roman" w:cs="Times New Roman"/>
          <w:sz w:val="28"/>
          <w:szCs w:val="28"/>
        </w:rPr>
        <w:t xml:space="preserve"> http://www.znaytovar.ru (товароведение и экспертиза товаров) </w:t>
      </w:r>
    </w:p>
    <w:p w:rsidR="00C84E07" w:rsidRPr="00B11C8C" w:rsidRDefault="00B11C8C" w:rsidP="00B11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4E07" w:rsidRPr="00B11C8C">
        <w:rPr>
          <w:rFonts w:ascii="Times New Roman" w:hAnsi="Times New Roman" w:cs="Times New Roman"/>
          <w:sz w:val="28"/>
          <w:szCs w:val="28"/>
        </w:rPr>
        <w:t>. http://www.comodity.ru (пищевое производство и товароведение продовольственных товаров)</w:t>
      </w:r>
    </w:p>
    <w:p w:rsidR="00C84E07" w:rsidRPr="00B11C8C" w:rsidRDefault="00B11C8C" w:rsidP="00B11C8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84E07" w:rsidRPr="00B11C8C">
        <w:rPr>
          <w:rFonts w:ascii="Times New Roman" w:hAnsi="Times New Roman" w:cs="Times New Roman"/>
          <w:sz w:val="28"/>
          <w:szCs w:val="28"/>
        </w:rPr>
        <w:t>. http://www.test.org.ua/usefulinfo/food (журнал без рекламы «Справочник потребите</w:t>
      </w:r>
      <w:r w:rsidR="00B1253A" w:rsidRPr="00B11C8C">
        <w:rPr>
          <w:rFonts w:ascii="Times New Roman" w:hAnsi="Times New Roman" w:cs="Times New Roman"/>
          <w:sz w:val="28"/>
          <w:szCs w:val="28"/>
        </w:rPr>
        <w:t>ля») http://coffeeton.com (кофе</w:t>
      </w:r>
      <w:proofErr w:type="gramEnd"/>
    </w:p>
    <w:p w:rsidR="00C84E07" w:rsidRPr="00B11C8C" w:rsidRDefault="00B11C8C" w:rsidP="00B11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84E07" w:rsidRPr="00B11C8C">
        <w:rPr>
          <w:rFonts w:ascii="Times New Roman" w:hAnsi="Times New Roman" w:cs="Times New Roman"/>
          <w:sz w:val="28"/>
          <w:szCs w:val="28"/>
        </w:rPr>
        <w:t xml:space="preserve">. http://www.comodity.ru (пищевое производство и товароведение продовольственных товаров) </w:t>
      </w:r>
    </w:p>
    <w:p w:rsidR="00C84E07" w:rsidRPr="00B11C8C" w:rsidRDefault="00B11C8C" w:rsidP="00B11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84E07" w:rsidRPr="00B11C8C">
        <w:rPr>
          <w:rFonts w:ascii="Times New Roman" w:hAnsi="Times New Roman" w:cs="Times New Roman"/>
          <w:sz w:val="28"/>
          <w:szCs w:val="28"/>
        </w:rPr>
        <w:t>.http://www.znaytovar.ru/tema38.html – мясные товары</w:t>
      </w:r>
    </w:p>
    <w:p w:rsidR="00C84E07" w:rsidRPr="00B11C8C" w:rsidRDefault="00B11C8C" w:rsidP="00B11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84E07" w:rsidRPr="00B11C8C">
        <w:rPr>
          <w:rFonts w:ascii="Times New Roman" w:hAnsi="Times New Roman" w:cs="Times New Roman"/>
          <w:sz w:val="28"/>
          <w:szCs w:val="28"/>
        </w:rPr>
        <w:t>. http://spice.net.ua – специи и приправы</w:t>
      </w:r>
    </w:p>
    <w:p w:rsidR="00AC64F5" w:rsidRPr="003B0EFB" w:rsidRDefault="00AC64F5" w:rsidP="00B11C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Учебная практика  проходит под руководством мастера производственного обучения  группы в мастерской  для обучения продавцов  и в торговых организациях. Учебную практику рекомендуется проводить при делении группы на подгруппы, что способствует индивидуализации и повышения качества  обучения.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EFB">
        <w:rPr>
          <w:rFonts w:ascii="Times New Roman" w:hAnsi="Times New Roman" w:cs="Times New Roman"/>
          <w:sz w:val="28"/>
          <w:szCs w:val="28"/>
        </w:rPr>
        <w:t>Обучающиеся, при прохождении учебной практики:</w:t>
      </w:r>
      <w:proofErr w:type="gramEnd"/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полностью выполняют задания предусмотренные программой учебной практики;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оформляют дневник учебной практики;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соблюдают действующие правила внутреннего трудового распорядка;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строго соблюдают требования охраны труда, безопасности жизнедеятельности и пожарной безопасности;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>- получают документы, подтверждающие оценку общих и профессиональных компетенций, освоенных в ходе прохождения учебной практики.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На протяжении всей практики мастер производственного обучения осуществляет методическое руководство и систематический оперативный контроль над обучением и воспитанием 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>, проводит консультации обучающихся как в индивидуальной, так и в групповой форме.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Реализация учебной практики должна обеспечиваться мастерами производственного </w:t>
      </w:r>
      <w:proofErr w:type="gramStart"/>
      <w:r w:rsidRPr="003B0EFB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3B0EFB">
        <w:rPr>
          <w:rFonts w:ascii="Times New Roman" w:hAnsi="Times New Roman" w:cs="Times New Roman"/>
          <w:sz w:val="28"/>
          <w:szCs w:val="28"/>
        </w:rPr>
        <w:t xml:space="preserve"> имеющими среднее профессиональное или высшее профессиональное образование, соответствующее профилю преподаваемого модуля.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lastRenderedPageBreak/>
        <w:t>Мастера производственного обучения должны иметь на 1-2 разряда по профессии рабочего выше, чем предусмотрено образовательным стандартом для выпускников,</w:t>
      </w:r>
      <w:r w:rsidRPr="003B0EFB">
        <w:rPr>
          <w:rFonts w:ascii="Times New Roman" w:hAnsi="Times New Roman" w:cs="Times New Roman"/>
          <w:bCs/>
          <w:sz w:val="28"/>
          <w:szCs w:val="28"/>
        </w:rPr>
        <w:t xml:space="preserve"> с опытом работы в отрасли не менее 3 лет.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  <w:sectPr w:rsidR="003D451F" w:rsidRPr="003B0EFB">
          <w:pgSz w:w="11907" w:h="16840"/>
          <w:pgMar w:top="1134" w:right="851" w:bottom="992" w:left="1701" w:header="709" w:footer="709" w:gutter="0"/>
          <w:cols w:space="720"/>
        </w:sectPr>
      </w:pPr>
      <w:r w:rsidRPr="003B0EFB">
        <w:rPr>
          <w:rFonts w:ascii="Times New Roman" w:hAnsi="Times New Roman" w:cs="Times New Roman"/>
          <w:sz w:val="28"/>
          <w:szCs w:val="28"/>
        </w:rPr>
        <w:t xml:space="preserve">Мастера производственного обучения должны проходить стажировку в профильных организациях и курсы повышения квалификации по профилю и информационно-коммуникационным технологиям не реже одного раза в 3 года. Должны </w:t>
      </w:r>
      <w:r w:rsidRPr="003B0EFB">
        <w:rPr>
          <w:rFonts w:ascii="Times New Roman" w:hAnsi="Times New Roman" w:cs="Times New Roman"/>
          <w:bCs/>
          <w:sz w:val="28"/>
          <w:szCs w:val="28"/>
        </w:rPr>
        <w:t xml:space="preserve">уметь пользовать современными </w:t>
      </w:r>
      <w:proofErr w:type="spellStart"/>
      <w:r w:rsidRPr="003B0EFB">
        <w:rPr>
          <w:rFonts w:ascii="Times New Roman" w:hAnsi="Times New Roman" w:cs="Times New Roman"/>
          <w:bCs/>
          <w:sz w:val="28"/>
          <w:szCs w:val="28"/>
        </w:rPr>
        <w:t>мультимедийными</w:t>
      </w:r>
      <w:proofErr w:type="spellEnd"/>
      <w:r w:rsidRPr="003B0EFB">
        <w:rPr>
          <w:rFonts w:ascii="Times New Roman" w:hAnsi="Times New Roman" w:cs="Times New Roman"/>
          <w:bCs/>
          <w:sz w:val="28"/>
          <w:szCs w:val="28"/>
        </w:rPr>
        <w:t xml:space="preserve"> средствами обучения, быть готовыми разрабатывать учебные пособия и осуществлять практический показ осваиваемых действий и умений; постоянно повышать профессиональный уровень, знать современное производство, тенденции его развития, знакомиться с новыми видами товаров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bCs/>
          <w:sz w:val="28"/>
          <w:szCs w:val="28"/>
        </w:rPr>
        <w:t>оборудовани</w:t>
      </w:r>
      <w:r>
        <w:rPr>
          <w:rFonts w:ascii="Times New Roman" w:hAnsi="Times New Roman" w:cs="Times New Roman"/>
          <w:bCs/>
          <w:sz w:val="28"/>
          <w:szCs w:val="28"/>
        </w:rPr>
        <w:t>я.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5. Контроль и оценка результатов освоения программы учебной практики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EFB">
        <w:rPr>
          <w:rFonts w:ascii="Times New Roman" w:hAnsi="Times New Roman" w:cs="Times New Roman"/>
          <w:b/>
          <w:sz w:val="28"/>
          <w:szCs w:val="28"/>
        </w:rPr>
        <w:t>Контроль</w:t>
      </w:r>
      <w:r w:rsidRPr="003B0EFB">
        <w:rPr>
          <w:rFonts w:ascii="Times New Roman" w:hAnsi="Times New Roman" w:cs="Times New Roman"/>
          <w:sz w:val="28"/>
          <w:szCs w:val="28"/>
        </w:rPr>
        <w:t xml:space="preserve"> </w:t>
      </w:r>
      <w:r w:rsidRPr="003B0EFB">
        <w:rPr>
          <w:rFonts w:ascii="Times New Roman" w:hAnsi="Times New Roman" w:cs="Times New Roman"/>
          <w:b/>
          <w:sz w:val="28"/>
          <w:szCs w:val="28"/>
        </w:rPr>
        <w:t>и оценка</w:t>
      </w:r>
      <w:r w:rsidRPr="003B0EFB">
        <w:rPr>
          <w:rFonts w:ascii="Times New Roman" w:hAnsi="Times New Roman" w:cs="Times New Roman"/>
          <w:sz w:val="28"/>
          <w:szCs w:val="28"/>
        </w:rPr>
        <w:t xml:space="preserve"> результатов освоения  программы учебной практики осуществляется мастером производственного обучения в процессе проведения практических занятий, </w:t>
      </w:r>
      <w:r w:rsidRPr="003B0EFB">
        <w:rPr>
          <w:rFonts w:ascii="Times New Roman" w:hAnsi="Times New Roman" w:cs="Times New Roman"/>
          <w:bCs/>
          <w:sz w:val="28"/>
          <w:szCs w:val="28"/>
        </w:rPr>
        <w:t xml:space="preserve">наблюдения за действиями на практике, </w:t>
      </w:r>
      <w:r w:rsidRPr="003B0EFB">
        <w:rPr>
          <w:rFonts w:ascii="Times New Roman" w:hAnsi="Times New Roman" w:cs="Times New Roman"/>
          <w:sz w:val="28"/>
          <w:szCs w:val="28"/>
        </w:rPr>
        <w:t>тестирования, выполнения обучающимися индивидуальных заданий.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732"/>
      </w:tblGrid>
      <w:tr w:rsidR="003D451F" w:rsidRPr="003B0EFB" w:rsidTr="003D451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Результаты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Основные показатели оценки результата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D451F" w:rsidRPr="003B0EFB" w:rsidTr="003D451F">
        <w:trPr>
          <w:trHeight w:val="215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B11C8C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1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ПК</w:t>
            </w:r>
            <w:proofErr w:type="gramStart"/>
            <w:r w:rsidRPr="00B11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proofErr w:type="gramEnd"/>
            <w:r w:rsidRPr="00B11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существлять приемку товаров и контроль за наличием на поступившие товары необходимых сопроводительных документов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правильное выполнение технологического процесса приёмки товаров;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точное определение качества продовольственных товаров;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точное определение количества поступившего товара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правил ТБ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наблюдение за действиями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-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проверочная работа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bidi="en-US"/>
              </w:rPr>
            </w:pP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Осуществлять подготовку товаров к продаже, размещение и выкладку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обоснованный выбор инвентаря для подготовки товаров к продаже;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последовательное выполнение операций при подготовке товаров к продаже;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обоснованный выбор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необходимого оборудования и способа выкладки товаров;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правил  и норм безопасности труда, производственной санитарии и гигиены норм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-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оценка практических </w:t>
            </w:r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действий обучающихся по выполне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нию норм и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требований безопасности труда, гигиены и санитарии</w:t>
            </w:r>
          </w:p>
        </w:tc>
      </w:tr>
      <w:tr w:rsidR="003D451F" w:rsidRPr="003B0EFB" w:rsidTr="003D451F">
        <w:trPr>
          <w:trHeight w:val="32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B11C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Обслуживать, консультировать покупателей о 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пищевой</w:t>
            </w:r>
            <w:proofErr w:type="gramEnd"/>
          </w:p>
          <w:p w:rsidR="003D451F" w:rsidRPr="003B0EFB" w:rsidRDefault="003D451F" w:rsidP="00B11C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ценности, вкусовых особенностях и свойствах отдельных</w:t>
            </w:r>
          </w:p>
          <w:p w:rsidR="003D451F" w:rsidRPr="003B0EFB" w:rsidRDefault="003D451F" w:rsidP="00B11C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продовольственных товаров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правильная организация рабочего места;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правил продажи определённой группы товара;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активное  обслуживание покупателей;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 качество консультирования покупателей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точное взвешивание и определение стоимости покупки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</w:t>
            </w:r>
            <w:proofErr w:type="spell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дея-тель</w:t>
            </w:r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>ности</w:t>
            </w:r>
            <w:proofErr w:type="spellEnd"/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заня-тия</w:t>
            </w:r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>, при выполнении работ на учеб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ной и </w:t>
            </w:r>
            <w:proofErr w:type="spell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произ-водственной</w:t>
            </w:r>
            <w:proofErr w:type="spell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практиках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Соблюдать условия хранения, сроки годности, сроки хранения и сроки реализации продаваемых продуктов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правильный выбор условий  хранения;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точное определение сроков годности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</w:t>
            </w:r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ческих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занятиях, при выполнении работ на учебной </w:t>
            </w:r>
            <w:proofErr w:type="spell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proofErr w:type="spell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производственной практиках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эксплуатацию 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торгово-технологического</w:t>
            </w:r>
            <w:proofErr w:type="gramEnd"/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рациональность выбора необходимого оборудования;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точное проведение процесса подготовки оборудования к работе;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правильное эксплуатирование оборудования;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соблюдение правил ТБ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наблюдение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деятельности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</w:t>
            </w:r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proofErr w:type="gramEnd"/>
            <w:r w:rsidR="00B11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занятиях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Осуществлять 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</w:t>
            </w:r>
            <w:proofErr w:type="spell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товарно</w:t>
            </w:r>
            <w:proofErr w:type="spellEnd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материальных ценностей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точное и грамотное оформление отчётной документации;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проведение инвентаризации в соответствии с инструкцией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3D451F" w:rsidRPr="003B0EFB" w:rsidTr="003D451F">
        <w:trPr>
          <w:trHeight w:val="31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Изучать спрос покупателей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- определение критериев конкурентоспособности;</w:t>
            </w:r>
          </w:p>
          <w:p w:rsidR="003D451F" w:rsidRPr="003B0EFB" w:rsidRDefault="003D451F" w:rsidP="003D451F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грамотное обоснование выбора методов изучения покупательского спроса;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качественное обобщение материала, полученного в процессе изучения спроса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  <w:r w:rsidRPr="003B0EFB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3B0EF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B0EFB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601" w:tblpY="36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712"/>
        <w:gridCol w:w="3762"/>
        <w:gridCol w:w="2557"/>
      </w:tblGrid>
      <w:tr w:rsidR="003D451F" w:rsidRPr="003B0EFB" w:rsidTr="003D451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Результаты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lastRenderedPageBreak/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lastRenderedPageBreak/>
              <w:t xml:space="preserve">Основные показатели 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lastRenderedPageBreak/>
              <w:t>оценки результата</w:t>
            </w: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Формы и методы контроля и </w:t>
            </w:r>
            <w:r w:rsidRPr="003B0E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оценки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B11C8C" w:rsidRDefault="003D451F" w:rsidP="003D451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1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ОК</w:t>
            </w:r>
            <w:proofErr w:type="gramStart"/>
            <w:r w:rsidRPr="00B11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</w:t>
            </w:r>
            <w:proofErr w:type="gramEnd"/>
            <w:r w:rsidRPr="00B11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участие в конференциях, профессиональных декадах, конкурсах, олимпиадах, фестивалях и др.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активная работа при изучении профессионального модуля</w:t>
            </w: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- характеристика с места прохождения практики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составление и реализация плана действий для решения производственной задачи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-характеристика с места прохождения практики;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и лабораторных занятиях, при выполнении работ на учебной и производственной практиках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адекватное оценивание  рабочей ситуации в соответствии с поставленными целями и задачами</w:t>
            </w:r>
          </w:p>
          <w:p w:rsidR="003D451F" w:rsidRPr="003B0EFB" w:rsidRDefault="003D451F" w:rsidP="003D451F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 контролирование и корректировка в пределах своих компетенций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выполняемых работ</w:t>
            </w:r>
          </w:p>
          <w:p w:rsidR="003D451F" w:rsidRPr="003B0EFB" w:rsidRDefault="003D451F" w:rsidP="003D451F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полнота представлений за последствия некачественно и несвоевременно выполненной работы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-характеристика с места прохождения практики;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и лабораторных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занятиях, при выполнении работ на учебной и производственной практиках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владение различными способами поиска необходимой информации;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- адекватное оценивание полезности информации;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самостоятельной работы: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-защита рефератов, докладов, сообщений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эффективное использование  И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КТ в пр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офессиональной деятельности, в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оформлении результатов самостоятельной работы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Оценка: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эффективного</w:t>
            </w:r>
            <w:proofErr w:type="gramEnd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ИКТ в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профессиональной деятельности: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в оформлении результатов самостоятельной работы.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-презентаций при защите отчетов по учебной и производственной практикам;</w:t>
            </w:r>
            <w:proofErr w:type="gramEnd"/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-презентаций при представлении докладов на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конференциях и др. мероприятиях;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-результатов эксплуатации автоматизированного технологического оборудования</w:t>
            </w: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владение способами решения межличностных конфликтов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 принципов профессиональной этики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успешное применение коммуникационных способностей на практике (в общении с сокурсниками, ИПР ОУ,  потенциальными работодателями в ходе обучения, клиентами)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характеристика с места прохождения  практики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правила реализации товаров в соответствии </w:t>
            </w:r>
            <w:proofErr w:type="gramStart"/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действующими санитарными нормами и правилами, стандартами и Правилами продажи товаров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содержание рабочего места в чистоте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соблюдение правил личной гигиены продавца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t>- соблюдение условий и сроков реализации товаров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-соблюдение правил продажи товаров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-характеристика с места прохождения практики;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и лабораторных занятиях, при выполнении работ </w:t>
            </w: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 учебной и производственной практиках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451F" w:rsidRPr="003B0EFB" w:rsidTr="003D451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активное участие в военных сборах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строгое соблюдение учебной и производственной дисциплины, правил внутреннего распорядка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- поддержание общего физического здоровья</w:t>
            </w:r>
          </w:p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D451F" w:rsidRPr="003B0EFB" w:rsidRDefault="003D451F" w:rsidP="003D45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EFB"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 за действиями обучающихся на военных сборах</w:t>
            </w:r>
          </w:p>
        </w:tc>
      </w:tr>
    </w:tbl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51F" w:rsidRPr="003B0EFB" w:rsidRDefault="003D451F" w:rsidP="003D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6FC" w:rsidRDefault="006D06FC"/>
    <w:sectPr w:rsidR="006D06FC" w:rsidSect="003D451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B55" w:rsidRDefault="00AA1B55" w:rsidP="00265FEF">
      <w:pPr>
        <w:spacing w:after="0" w:line="240" w:lineRule="auto"/>
      </w:pPr>
      <w:r>
        <w:separator/>
      </w:r>
    </w:p>
  </w:endnote>
  <w:endnote w:type="continuationSeparator" w:id="0">
    <w:p w:rsidR="00AA1B55" w:rsidRDefault="00AA1B55" w:rsidP="00265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53695"/>
      <w:docPartObj>
        <w:docPartGallery w:val="Page Numbers (Bottom of Page)"/>
        <w:docPartUnique/>
      </w:docPartObj>
    </w:sdtPr>
    <w:sdtContent>
      <w:p w:rsidR="00063D4A" w:rsidRDefault="009B7D67">
        <w:pPr>
          <w:pStyle w:val="ad"/>
          <w:jc w:val="right"/>
        </w:pPr>
        <w:fldSimple w:instr=" PAGE   \* MERGEFORMAT ">
          <w:r w:rsidR="0050004D">
            <w:rPr>
              <w:noProof/>
            </w:rPr>
            <w:t>32</w:t>
          </w:r>
        </w:fldSimple>
      </w:p>
    </w:sdtContent>
  </w:sdt>
  <w:p w:rsidR="00063D4A" w:rsidRDefault="00063D4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B55" w:rsidRDefault="00AA1B55" w:rsidP="00265FEF">
      <w:pPr>
        <w:spacing w:after="0" w:line="240" w:lineRule="auto"/>
      </w:pPr>
      <w:r>
        <w:separator/>
      </w:r>
    </w:p>
  </w:footnote>
  <w:footnote w:type="continuationSeparator" w:id="0">
    <w:p w:rsidR="00AA1B55" w:rsidRDefault="00AA1B55" w:rsidP="00265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FE3"/>
    <w:multiLevelType w:val="hybridMultilevel"/>
    <w:tmpl w:val="598235DE"/>
    <w:lvl w:ilvl="0" w:tplc="E22A06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C7EEB"/>
    <w:multiLevelType w:val="hybridMultilevel"/>
    <w:tmpl w:val="1B888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907D8"/>
    <w:multiLevelType w:val="hybridMultilevel"/>
    <w:tmpl w:val="359C0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405DF"/>
    <w:multiLevelType w:val="hybridMultilevel"/>
    <w:tmpl w:val="BB0EA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4F0EAD"/>
    <w:multiLevelType w:val="hybridMultilevel"/>
    <w:tmpl w:val="72384B28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0C310A"/>
    <w:multiLevelType w:val="hybridMultilevel"/>
    <w:tmpl w:val="96B42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321A8C"/>
    <w:multiLevelType w:val="hybridMultilevel"/>
    <w:tmpl w:val="35988790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8708C8"/>
    <w:multiLevelType w:val="hybridMultilevel"/>
    <w:tmpl w:val="E7985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AC49A5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51F"/>
    <w:rsid w:val="0003004E"/>
    <w:rsid w:val="00051EB1"/>
    <w:rsid w:val="00062FFD"/>
    <w:rsid w:val="00063D4A"/>
    <w:rsid w:val="00092685"/>
    <w:rsid w:val="000D2727"/>
    <w:rsid w:val="000E260A"/>
    <w:rsid w:val="000F63D7"/>
    <w:rsid w:val="000F7F03"/>
    <w:rsid w:val="00122036"/>
    <w:rsid w:val="001263B0"/>
    <w:rsid w:val="001D28DB"/>
    <w:rsid w:val="001F7AE6"/>
    <w:rsid w:val="00233D5F"/>
    <w:rsid w:val="00265FEF"/>
    <w:rsid w:val="0027287E"/>
    <w:rsid w:val="002B38B0"/>
    <w:rsid w:val="002C1A77"/>
    <w:rsid w:val="002E78EF"/>
    <w:rsid w:val="003A6B9E"/>
    <w:rsid w:val="003D451F"/>
    <w:rsid w:val="003E6786"/>
    <w:rsid w:val="004130EB"/>
    <w:rsid w:val="00413520"/>
    <w:rsid w:val="00432C08"/>
    <w:rsid w:val="004B5AB5"/>
    <w:rsid w:val="004B5D5F"/>
    <w:rsid w:val="004B7C6B"/>
    <w:rsid w:val="004E1966"/>
    <w:rsid w:val="004E6BDA"/>
    <w:rsid w:val="0050004D"/>
    <w:rsid w:val="00505CDA"/>
    <w:rsid w:val="00507EAC"/>
    <w:rsid w:val="00533574"/>
    <w:rsid w:val="005C0124"/>
    <w:rsid w:val="006020FA"/>
    <w:rsid w:val="00661C48"/>
    <w:rsid w:val="006704A3"/>
    <w:rsid w:val="00683D76"/>
    <w:rsid w:val="006D06FC"/>
    <w:rsid w:val="006E315E"/>
    <w:rsid w:val="00722B76"/>
    <w:rsid w:val="00735561"/>
    <w:rsid w:val="007B71A6"/>
    <w:rsid w:val="007C79F7"/>
    <w:rsid w:val="007E0751"/>
    <w:rsid w:val="007E0ECF"/>
    <w:rsid w:val="00815711"/>
    <w:rsid w:val="00825FB4"/>
    <w:rsid w:val="008410D9"/>
    <w:rsid w:val="00845A16"/>
    <w:rsid w:val="00855BEA"/>
    <w:rsid w:val="008636A8"/>
    <w:rsid w:val="00863B4B"/>
    <w:rsid w:val="008D151E"/>
    <w:rsid w:val="00925AAF"/>
    <w:rsid w:val="009957C5"/>
    <w:rsid w:val="009B12D0"/>
    <w:rsid w:val="009B7D67"/>
    <w:rsid w:val="009D2460"/>
    <w:rsid w:val="009F3899"/>
    <w:rsid w:val="00A51429"/>
    <w:rsid w:val="00AA1B55"/>
    <w:rsid w:val="00AC57BE"/>
    <w:rsid w:val="00AC64F5"/>
    <w:rsid w:val="00AE5230"/>
    <w:rsid w:val="00B11C8C"/>
    <w:rsid w:val="00B1253A"/>
    <w:rsid w:val="00B2357F"/>
    <w:rsid w:val="00BC4AA3"/>
    <w:rsid w:val="00C0095B"/>
    <w:rsid w:val="00C20892"/>
    <w:rsid w:val="00C33B68"/>
    <w:rsid w:val="00C52A71"/>
    <w:rsid w:val="00C75B35"/>
    <w:rsid w:val="00C81CE9"/>
    <w:rsid w:val="00C84E07"/>
    <w:rsid w:val="00C93301"/>
    <w:rsid w:val="00CB19CF"/>
    <w:rsid w:val="00CC4952"/>
    <w:rsid w:val="00CD500E"/>
    <w:rsid w:val="00D0606D"/>
    <w:rsid w:val="00DA48F5"/>
    <w:rsid w:val="00E25DB6"/>
    <w:rsid w:val="00E43084"/>
    <w:rsid w:val="00E479A7"/>
    <w:rsid w:val="00E73EE1"/>
    <w:rsid w:val="00E839B3"/>
    <w:rsid w:val="00E94A61"/>
    <w:rsid w:val="00EE61A3"/>
    <w:rsid w:val="00FB64DA"/>
    <w:rsid w:val="00FD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51F"/>
  </w:style>
  <w:style w:type="paragraph" w:styleId="10">
    <w:name w:val="heading 1"/>
    <w:basedOn w:val="a"/>
    <w:next w:val="a"/>
    <w:link w:val="11"/>
    <w:uiPriority w:val="9"/>
    <w:qFormat/>
    <w:rsid w:val="003D451F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451F"/>
    <w:pPr>
      <w:spacing w:before="200" w:after="0" w:line="268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51F"/>
    <w:pPr>
      <w:spacing w:before="200" w:after="0" w:line="268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451F"/>
    <w:pPr>
      <w:spacing w:after="0" w:line="268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451F"/>
    <w:pPr>
      <w:spacing w:after="0" w:line="268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451F"/>
    <w:pPr>
      <w:shd w:val="clear" w:color="auto" w:fill="FFFFFF"/>
      <w:spacing w:after="0" w:line="268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451F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451F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451F"/>
    <w:pPr>
      <w:spacing w:after="0" w:line="268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D451F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3D451F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D451F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3D451F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3D451F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3D451F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3D451F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3D451F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3D451F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styleId="a3">
    <w:name w:val="Hyperlink"/>
    <w:basedOn w:val="a0"/>
    <w:unhideWhenUsed/>
    <w:rsid w:val="003D45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451F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3D451F"/>
    <w:rPr>
      <w:b/>
      <w:bCs/>
      <w:i/>
      <w:iCs/>
      <w:spacing w:val="10"/>
    </w:rPr>
  </w:style>
  <w:style w:type="paragraph" w:styleId="a6">
    <w:name w:val="Normal (Web)"/>
    <w:basedOn w:val="a"/>
    <w:semiHidden/>
    <w:unhideWhenUsed/>
    <w:rsid w:val="003D451F"/>
    <w:pPr>
      <w:spacing w:before="100" w:beforeAutospacing="1" w:after="100" w:afterAutospacing="1"/>
    </w:pPr>
    <w:rPr>
      <w:rFonts w:ascii="Cambria" w:eastAsia="Times New Roman" w:hAnsi="Cambria" w:cs="Times New Roman"/>
      <w:lang w:val="en-US" w:bidi="en-US"/>
    </w:rPr>
  </w:style>
  <w:style w:type="paragraph" w:styleId="a7">
    <w:name w:val="footnote text"/>
    <w:basedOn w:val="a"/>
    <w:link w:val="a8"/>
    <w:semiHidden/>
    <w:unhideWhenUsed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8">
    <w:name w:val="Текст сноски Знак"/>
    <w:basedOn w:val="a0"/>
    <w:link w:val="a7"/>
    <w:semiHidden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a9">
    <w:name w:val="annotation text"/>
    <w:basedOn w:val="a"/>
    <w:link w:val="aa"/>
    <w:semiHidden/>
    <w:unhideWhenUsed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a">
    <w:name w:val="Текст примечания Знак"/>
    <w:basedOn w:val="a0"/>
    <w:link w:val="a9"/>
    <w:semiHidden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ab">
    <w:name w:val="header"/>
    <w:basedOn w:val="a"/>
    <w:link w:val="ac"/>
    <w:semiHidden/>
    <w:unhideWhenUsed/>
    <w:rsid w:val="003D451F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character" w:customStyle="1" w:styleId="ac">
    <w:name w:val="Верхний колонтитул Знак"/>
    <w:basedOn w:val="a0"/>
    <w:link w:val="ab"/>
    <w:semiHidden/>
    <w:rsid w:val="003D451F"/>
    <w:rPr>
      <w:rFonts w:ascii="Cambria" w:eastAsia="Times New Roman" w:hAnsi="Cambria" w:cs="Times New Roman"/>
      <w:lang w:val="en-US" w:bidi="en-US"/>
    </w:rPr>
  </w:style>
  <w:style w:type="paragraph" w:styleId="ad">
    <w:name w:val="footer"/>
    <w:basedOn w:val="a"/>
    <w:link w:val="ae"/>
    <w:uiPriority w:val="99"/>
    <w:unhideWhenUsed/>
    <w:rsid w:val="003D451F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character" w:customStyle="1" w:styleId="ae">
    <w:name w:val="Нижний колонтитул Знак"/>
    <w:basedOn w:val="a0"/>
    <w:link w:val="ad"/>
    <w:uiPriority w:val="99"/>
    <w:rsid w:val="003D451F"/>
    <w:rPr>
      <w:rFonts w:ascii="Cambria" w:eastAsia="Times New Roman" w:hAnsi="Cambria" w:cs="Times New Roman"/>
      <w:lang w:val="en-US" w:bidi="en-US"/>
    </w:rPr>
  </w:style>
  <w:style w:type="paragraph" w:styleId="af">
    <w:name w:val="caption"/>
    <w:basedOn w:val="a"/>
    <w:next w:val="a"/>
    <w:uiPriority w:val="35"/>
    <w:semiHidden/>
    <w:unhideWhenUsed/>
    <w:qFormat/>
    <w:rsid w:val="003D451F"/>
    <w:pPr>
      <w:spacing w:line="240" w:lineRule="auto"/>
    </w:pPr>
    <w:rPr>
      <w:rFonts w:ascii="Cambria" w:eastAsia="Times New Roman" w:hAnsi="Cambria" w:cs="Times New Roman"/>
      <w:b/>
      <w:bCs/>
      <w:color w:val="4F81BD"/>
      <w:sz w:val="18"/>
      <w:szCs w:val="18"/>
      <w:lang w:val="en-US" w:bidi="en-US"/>
    </w:rPr>
  </w:style>
  <w:style w:type="paragraph" w:styleId="af0">
    <w:name w:val="List"/>
    <w:basedOn w:val="a"/>
    <w:semiHidden/>
    <w:unhideWhenUsed/>
    <w:rsid w:val="003D451F"/>
    <w:pPr>
      <w:ind w:left="283" w:hanging="283"/>
    </w:pPr>
    <w:rPr>
      <w:rFonts w:ascii="Cambria" w:eastAsia="Times New Roman" w:hAnsi="Cambria" w:cs="Times New Roman"/>
      <w:lang w:val="en-US" w:bidi="en-US"/>
    </w:rPr>
  </w:style>
  <w:style w:type="paragraph" w:styleId="21">
    <w:name w:val="List 2"/>
    <w:basedOn w:val="a"/>
    <w:semiHidden/>
    <w:unhideWhenUsed/>
    <w:rsid w:val="003D451F"/>
    <w:pPr>
      <w:ind w:left="566" w:hanging="283"/>
    </w:pPr>
    <w:rPr>
      <w:rFonts w:ascii="Cambria" w:eastAsia="Times New Roman" w:hAnsi="Cambria" w:cs="Times New Roman"/>
      <w:lang w:val="en-US" w:bidi="en-US"/>
    </w:rPr>
  </w:style>
  <w:style w:type="paragraph" w:styleId="af1">
    <w:name w:val="Title"/>
    <w:basedOn w:val="a"/>
    <w:next w:val="a"/>
    <w:link w:val="af2"/>
    <w:uiPriority w:val="10"/>
    <w:qFormat/>
    <w:rsid w:val="003D451F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f2">
    <w:name w:val="Название Знак"/>
    <w:basedOn w:val="a0"/>
    <w:link w:val="af1"/>
    <w:uiPriority w:val="10"/>
    <w:rsid w:val="003D451F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f3">
    <w:name w:val="Body Text"/>
    <w:basedOn w:val="a"/>
    <w:link w:val="af4"/>
    <w:semiHidden/>
    <w:unhideWhenUsed/>
    <w:rsid w:val="003D451F"/>
    <w:pPr>
      <w:spacing w:after="120"/>
    </w:pPr>
    <w:rPr>
      <w:rFonts w:ascii="Cambria" w:eastAsia="Times New Roman" w:hAnsi="Cambria" w:cs="Times New Roman"/>
      <w:lang w:val="en-US" w:bidi="en-US"/>
    </w:rPr>
  </w:style>
  <w:style w:type="character" w:customStyle="1" w:styleId="af4">
    <w:name w:val="Основной текст Знак"/>
    <w:basedOn w:val="a0"/>
    <w:link w:val="af3"/>
    <w:semiHidden/>
    <w:rsid w:val="003D451F"/>
    <w:rPr>
      <w:rFonts w:ascii="Cambria" w:eastAsia="Times New Roman" w:hAnsi="Cambria" w:cs="Times New Roman"/>
      <w:lang w:val="en-US" w:bidi="en-US"/>
    </w:rPr>
  </w:style>
  <w:style w:type="character" w:customStyle="1" w:styleId="af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6"/>
    <w:semiHidden/>
    <w:locked/>
    <w:rsid w:val="003D451F"/>
    <w:rPr>
      <w:lang w:val="en-US" w:bidi="en-US"/>
    </w:rPr>
  </w:style>
  <w:style w:type="paragraph" w:styleId="af6">
    <w:name w:val="Body Text Indent"/>
    <w:aliases w:val="текст,Основной текст 1,Основной текст 1 Знак Знак Знак,Основной текст 1 Знак"/>
    <w:basedOn w:val="a"/>
    <w:link w:val="af5"/>
    <w:semiHidden/>
    <w:unhideWhenUsed/>
    <w:rsid w:val="003D451F"/>
    <w:pPr>
      <w:spacing w:after="120"/>
      <w:ind w:left="283"/>
    </w:pPr>
    <w:rPr>
      <w:lang w:val="en-US" w:bidi="en-US"/>
    </w:rPr>
  </w:style>
  <w:style w:type="character" w:customStyle="1" w:styleId="12">
    <w:name w:val="Основной текст с отступом Знак1"/>
    <w:aliases w:val="текст Знак1,Основной текст 1 Знак2,Основной текст 1 Знак Знак Знак Знак1,Основной текст 1 Знак Знак1"/>
    <w:basedOn w:val="a0"/>
    <w:link w:val="af6"/>
    <w:semiHidden/>
    <w:rsid w:val="003D451F"/>
  </w:style>
  <w:style w:type="paragraph" w:styleId="af7">
    <w:name w:val="Subtitle"/>
    <w:basedOn w:val="a"/>
    <w:next w:val="a"/>
    <w:link w:val="af8"/>
    <w:uiPriority w:val="11"/>
    <w:qFormat/>
    <w:rsid w:val="003D451F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af8">
    <w:name w:val="Подзаголовок Знак"/>
    <w:basedOn w:val="a0"/>
    <w:link w:val="af7"/>
    <w:uiPriority w:val="11"/>
    <w:rsid w:val="003D451F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paragraph" w:styleId="22">
    <w:name w:val="Body Text 2"/>
    <w:basedOn w:val="a"/>
    <w:link w:val="23"/>
    <w:semiHidden/>
    <w:unhideWhenUsed/>
    <w:rsid w:val="003D451F"/>
    <w:pPr>
      <w:spacing w:after="120" w:line="48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23">
    <w:name w:val="Основной текст 2 Знак"/>
    <w:basedOn w:val="a0"/>
    <w:link w:val="22"/>
    <w:semiHidden/>
    <w:rsid w:val="003D451F"/>
    <w:rPr>
      <w:rFonts w:ascii="Cambria" w:eastAsia="Times New Roman" w:hAnsi="Cambria" w:cs="Times New Roman"/>
      <w:lang w:val="en-US" w:bidi="en-US"/>
    </w:rPr>
  </w:style>
  <w:style w:type="paragraph" w:styleId="24">
    <w:name w:val="Body Text Indent 2"/>
    <w:basedOn w:val="a"/>
    <w:link w:val="25"/>
    <w:semiHidden/>
    <w:unhideWhenUsed/>
    <w:rsid w:val="003D451F"/>
    <w:pPr>
      <w:spacing w:after="120" w:line="480" w:lineRule="auto"/>
      <w:ind w:left="283"/>
    </w:pPr>
    <w:rPr>
      <w:rFonts w:ascii="Cambria" w:eastAsia="Times New Roman" w:hAnsi="Cambria" w:cs="Times New Roman"/>
      <w:lang w:val="en-US" w:bidi="en-US"/>
    </w:rPr>
  </w:style>
  <w:style w:type="character" w:customStyle="1" w:styleId="25">
    <w:name w:val="Основной текст с отступом 2 Знак"/>
    <w:basedOn w:val="a0"/>
    <w:link w:val="24"/>
    <w:semiHidden/>
    <w:rsid w:val="003D451F"/>
    <w:rPr>
      <w:rFonts w:ascii="Cambria" w:eastAsia="Times New Roman" w:hAnsi="Cambria" w:cs="Times New Roman"/>
      <w:lang w:val="en-US" w:bidi="en-US"/>
    </w:rPr>
  </w:style>
  <w:style w:type="paragraph" w:styleId="af9">
    <w:name w:val="Balloon Text"/>
    <w:basedOn w:val="a"/>
    <w:link w:val="afa"/>
    <w:semiHidden/>
    <w:unhideWhenUsed/>
    <w:rsid w:val="003D451F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a">
    <w:name w:val="Текст выноски Знак"/>
    <w:basedOn w:val="a0"/>
    <w:link w:val="af9"/>
    <w:semiHidden/>
    <w:rsid w:val="003D451F"/>
    <w:rPr>
      <w:rFonts w:ascii="Tahoma" w:eastAsia="Times New Roman" w:hAnsi="Tahoma" w:cs="Tahoma"/>
      <w:sz w:val="16"/>
      <w:szCs w:val="16"/>
      <w:lang w:val="en-US" w:bidi="en-US"/>
    </w:rPr>
  </w:style>
  <w:style w:type="paragraph" w:styleId="afb">
    <w:name w:val="No Spacing"/>
    <w:basedOn w:val="a"/>
    <w:uiPriority w:val="1"/>
    <w:qFormat/>
    <w:rsid w:val="003D451F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fc">
    <w:name w:val="List Paragraph"/>
    <w:basedOn w:val="a"/>
    <w:uiPriority w:val="34"/>
    <w:qFormat/>
    <w:rsid w:val="003D451F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6">
    <w:name w:val="Quote"/>
    <w:basedOn w:val="a"/>
    <w:next w:val="a"/>
    <w:link w:val="27"/>
    <w:uiPriority w:val="29"/>
    <w:qFormat/>
    <w:rsid w:val="003D451F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27">
    <w:name w:val="Цитата 2 Знак"/>
    <w:basedOn w:val="a0"/>
    <w:link w:val="26"/>
    <w:uiPriority w:val="29"/>
    <w:rsid w:val="003D451F"/>
    <w:rPr>
      <w:rFonts w:ascii="Cambria" w:eastAsia="Times New Roman" w:hAnsi="Cambria" w:cs="Times New Roman"/>
      <w:i/>
      <w:iCs/>
      <w:lang w:val="en-US" w:bidi="en-US"/>
    </w:rPr>
  </w:style>
  <w:style w:type="paragraph" w:styleId="afd">
    <w:name w:val="Intense Quote"/>
    <w:basedOn w:val="a"/>
    <w:next w:val="a"/>
    <w:link w:val="afe"/>
    <w:uiPriority w:val="30"/>
    <w:qFormat/>
    <w:rsid w:val="003D451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character" w:customStyle="1" w:styleId="afe">
    <w:name w:val="Выделенная цитата Знак"/>
    <w:basedOn w:val="a0"/>
    <w:link w:val="afd"/>
    <w:uiPriority w:val="30"/>
    <w:rsid w:val="003D451F"/>
    <w:rPr>
      <w:rFonts w:ascii="Cambria" w:eastAsia="Times New Roman" w:hAnsi="Cambria" w:cs="Times New Roman"/>
      <w:i/>
      <w:iCs/>
      <w:lang w:val="en-US" w:bidi="en-US"/>
    </w:rPr>
  </w:style>
  <w:style w:type="paragraph" w:styleId="aff">
    <w:name w:val="TOC Heading"/>
    <w:basedOn w:val="10"/>
    <w:next w:val="a"/>
    <w:uiPriority w:val="39"/>
    <w:semiHidden/>
    <w:unhideWhenUsed/>
    <w:qFormat/>
    <w:rsid w:val="003D451F"/>
    <w:pPr>
      <w:outlineLvl w:val="9"/>
    </w:pPr>
  </w:style>
  <w:style w:type="paragraph" w:customStyle="1" w:styleId="28">
    <w:name w:val="Знак2"/>
    <w:basedOn w:val="a"/>
    <w:rsid w:val="003D451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bidi="en-US"/>
    </w:rPr>
  </w:style>
  <w:style w:type="paragraph" w:customStyle="1" w:styleId="13">
    <w:name w:val="Знак1"/>
    <w:basedOn w:val="a"/>
    <w:rsid w:val="003D451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bidi="en-US"/>
    </w:rPr>
  </w:style>
  <w:style w:type="paragraph" w:customStyle="1" w:styleId="31">
    <w:name w:val="Знак3"/>
    <w:basedOn w:val="a"/>
    <w:rsid w:val="003D45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en-US"/>
    </w:rPr>
  </w:style>
  <w:style w:type="paragraph" w:customStyle="1" w:styleId="aff0">
    <w:name w:val="Знак Знак Знак"/>
    <w:basedOn w:val="a"/>
    <w:rsid w:val="003D45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en-US"/>
    </w:rPr>
  </w:style>
  <w:style w:type="paragraph" w:customStyle="1" w:styleId="210">
    <w:name w:val="Основной текст 21"/>
    <w:basedOn w:val="a"/>
    <w:rsid w:val="003D451F"/>
    <w:pPr>
      <w:ind w:firstLine="709"/>
      <w:jc w:val="both"/>
    </w:pPr>
    <w:rPr>
      <w:rFonts w:ascii="Cambria" w:eastAsia="Times New Roman" w:hAnsi="Cambria" w:cs="Courier New"/>
      <w:lang w:val="en-US" w:eastAsia="ar-SA" w:bidi="en-US"/>
    </w:rPr>
  </w:style>
  <w:style w:type="paragraph" w:customStyle="1" w:styleId="14">
    <w:name w:val="Без интервала1"/>
    <w:rsid w:val="003D451F"/>
    <w:rPr>
      <w:rFonts w:ascii="Calibri" w:eastAsia="Times New Roman" w:hAnsi="Calibri" w:cs="Calibri"/>
    </w:rPr>
  </w:style>
  <w:style w:type="character" w:styleId="aff1">
    <w:name w:val="footnote reference"/>
    <w:basedOn w:val="a0"/>
    <w:semiHidden/>
    <w:unhideWhenUsed/>
    <w:rsid w:val="003D451F"/>
    <w:rPr>
      <w:vertAlign w:val="superscript"/>
    </w:rPr>
  </w:style>
  <w:style w:type="character" w:styleId="aff2">
    <w:name w:val="annotation reference"/>
    <w:basedOn w:val="a0"/>
    <w:semiHidden/>
    <w:unhideWhenUsed/>
    <w:rsid w:val="003D451F"/>
    <w:rPr>
      <w:sz w:val="16"/>
      <w:szCs w:val="16"/>
    </w:rPr>
  </w:style>
  <w:style w:type="character" w:styleId="aff3">
    <w:name w:val="Subtle Emphasis"/>
    <w:uiPriority w:val="19"/>
    <w:qFormat/>
    <w:rsid w:val="003D451F"/>
    <w:rPr>
      <w:i/>
      <w:iCs/>
    </w:rPr>
  </w:style>
  <w:style w:type="character" w:styleId="aff4">
    <w:name w:val="Intense Emphasis"/>
    <w:uiPriority w:val="21"/>
    <w:qFormat/>
    <w:rsid w:val="003D451F"/>
    <w:rPr>
      <w:b/>
      <w:bCs/>
      <w:i/>
      <w:iCs/>
    </w:rPr>
  </w:style>
  <w:style w:type="character" w:styleId="aff5">
    <w:name w:val="Subtle Reference"/>
    <w:basedOn w:val="a0"/>
    <w:uiPriority w:val="31"/>
    <w:qFormat/>
    <w:rsid w:val="003D451F"/>
    <w:rPr>
      <w:smallCaps/>
    </w:rPr>
  </w:style>
  <w:style w:type="character" w:styleId="aff6">
    <w:name w:val="Intense Reference"/>
    <w:uiPriority w:val="32"/>
    <w:qFormat/>
    <w:rsid w:val="003D451F"/>
    <w:rPr>
      <w:b/>
      <w:bCs/>
      <w:smallCaps/>
    </w:rPr>
  </w:style>
  <w:style w:type="character" w:styleId="aff7">
    <w:name w:val="Book Title"/>
    <w:basedOn w:val="a0"/>
    <w:uiPriority w:val="33"/>
    <w:qFormat/>
    <w:rsid w:val="003D451F"/>
    <w:rPr>
      <w:i/>
      <w:iCs/>
      <w:smallCaps/>
      <w:spacing w:val="5"/>
    </w:rPr>
  </w:style>
  <w:style w:type="character" w:customStyle="1" w:styleId="b-serp-urlitem1">
    <w:name w:val="b-serp-url__item1"/>
    <w:basedOn w:val="a0"/>
    <w:rsid w:val="003D451F"/>
  </w:style>
  <w:style w:type="table" w:styleId="15">
    <w:name w:val="Table Grid 1"/>
    <w:basedOn w:val="a1"/>
    <w:semiHidden/>
    <w:unhideWhenUsed/>
    <w:rsid w:val="003D451F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Grid"/>
    <w:basedOn w:val="a1"/>
    <w:uiPriority w:val="59"/>
    <w:rsid w:val="003D451F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3D451F"/>
    <w:pPr>
      <w:numPr>
        <w:numId w:val="10"/>
      </w:numPr>
    </w:pPr>
  </w:style>
  <w:style w:type="table" w:customStyle="1" w:styleId="16">
    <w:name w:val="Светлая заливка1"/>
    <w:basedOn w:val="a1"/>
    <w:uiPriority w:val="60"/>
    <w:rsid w:val="003D451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2223">
          <w:marLeft w:val="0"/>
          <w:marRight w:val="0"/>
          <w:marTop w:val="0"/>
          <w:marBottom w:val="3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6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86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0016216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53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34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95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1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962611">
                                          <w:marLeft w:val="41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672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37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2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0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tarium.ru/2009/06/05/vykladka_tovarov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tarium.ru/" TargetMode="External"/><Relationship Id="rId17" Type="http://schemas.openxmlformats.org/officeDocument/2006/relationships/hyperlink" Target="http://bolohovomt.ru/doc/tovaroved_neprod_tovarov_tetrad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cme.ru/doc/106994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dezda-magazin.vooa.pl/file.php?q=150_vykladka_tovara_v_magazine_odezh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cme.ru/doc/1069946" TargetMode="External"/><Relationship Id="rId10" Type="http://schemas.openxmlformats.org/officeDocument/2006/relationships/hyperlink" Target="http://shuvalov.wmsite.ru/materialy-stati/logistica/skladskaya_logistica/instrukcija-p6p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huvalov.wmsite.ru/" TargetMode="External"/><Relationship Id="rId14" Type="http://schemas.openxmlformats.org/officeDocument/2006/relationships/hyperlink" Target="https://infourok.ru/rabochaya-tetrad-tovarovedenie-pischevih-produktov-32875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6B50C-ADCA-4C38-85C9-76C2C778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5164</Words>
  <Characters>29438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cp:keywords/>
  <dc:description/>
  <cp:lastModifiedBy>PU4</cp:lastModifiedBy>
  <cp:revision>37</cp:revision>
  <cp:lastPrinted>2019-02-12T12:36:00Z</cp:lastPrinted>
  <dcterms:created xsi:type="dcterms:W3CDTF">2018-11-01T11:04:00Z</dcterms:created>
  <dcterms:modified xsi:type="dcterms:W3CDTF">2023-09-12T10:37:00Z</dcterms:modified>
</cp:coreProperties>
</file>